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bookmarkStart w:id="0" w:name="_GoBack"/>
      <w:bookmarkEnd w:id="0"/>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09216C"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deTDC"/>
          </w:pPr>
          <w:r>
            <w:rPr>
              <w:lang w:val="es-ES"/>
            </w:rPr>
            <w:t>Contenido</w:t>
          </w:r>
        </w:p>
        <w:p w14:paraId="41648196" w14:textId="32294572"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09216C">
              <w:rPr>
                <w:noProof/>
                <w:webHidden/>
              </w:rPr>
              <w:t>2</w:t>
            </w:r>
            <w:r>
              <w:rPr>
                <w:noProof/>
                <w:webHidden/>
              </w:rPr>
              <w:fldChar w:fldCharType="end"/>
            </w:r>
          </w:hyperlink>
        </w:p>
        <w:p w14:paraId="47CC41D1" w14:textId="01C56EF9" w:rsidR="00F46719" w:rsidRDefault="0009216C">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Pr>
                <w:noProof/>
                <w:webHidden/>
              </w:rPr>
              <w:t>2</w:t>
            </w:r>
            <w:r w:rsidR="00F46719">
              <w:rPr>
                <w:noProof/>
                <w:webHidden/>
              </w:rPr>
              <w:fldChar w:fldCharType="end"/>
            </w:r>
          </w:hyperlink>
        </w:p>
        <w:p w14:paraId="0205BF1A" w14:textId="1F4C6B6B" w:rsidR="00F46719" w:rsidRDefault="0009216C">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Pr>
                <w:noProof/>
                <w:webHidden/>
              </w:rPr>
              <w:t>2</w:t>
            </w:r>
            <w:r w:rsidR="00F46719">
              <w:rPr>
                <w:noProof/>
                <w:webHidden/>
              </w:rPr>
              <w:fldChar w:fldCharType="end"/>
            </w:r>
          </w:hyperlink>
        </w:p>
        <w:p w14:paraId="3181098F" w14:textId="0C320E58" w:rsidR="00F46719" w:rsidRDefault="0009216C">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Pr>
                <w:noProof/>
                <w:webHidden/>
              </w:rPr>
              <w:t>2</w:t>
            </w:r>
            <w:r w:rsidR="00F46719">
              <w:rPr>
                <w:noProof/>
                <w:webHidden/>
              </w:rPr>
              <w:fldChar w:fldCharType="end"/>
            </w:r>
          </w:hyperlink>
        </w:p>
        <w:p w14:paraId="3E5886DF" w14:textId="43A6C9ED" w:rsidR="00F46719" w:rsidRDefault="0009216C">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Pr>
                <w:noProof/>
                <w:webHidden/>
              </w:rPr>
              <w:t>3</w:t>
            </w:r>
            <w:r w:rsidR="00F46719">
              <w:rPr>
                <w:noProof/>
                <w:webHidden/>
              </w:rPr>
              <w:fldChar w:fldCharType="end"/>
            </w:r>
          </w:hyperlink>
        </w:p>
        <w:p w14:paraId="653AF446" w14:textId="5DF28500" w:rsidR="00F46719" w:rsidRDefault="0009216C">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Pr>
                <w:noProof/>
                <w:webHidden/>
              </w:rPr>
              <w:t>4</w:t>
            </w:r>
            <w:r w:rsidR="00F46719">
              <w:rPr>
                <w:noProof/>
                <w:webHidden/>
              </w:rPr>
              <w:fldChar w:fldCharType="end"/>
            </w:r>
          </w:hyperlink>
        </w:p>
        <w:p w14:paraId="21BA046A" w14:textId="63AEB47F" w:rsidR="00F46719" w:rsidRDefault="0009216C">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Pr>
                <w:noProof/>
                <w:webHidden/>
              </w:rPr>
              <w:t>5</w:t>
            </w:r>
            <w:r w:rsidR="00F46719">
              <w:rPr>
                <w:noProof/>
                <w:webHidden/>
              </w:rPr>
              <w:fldChar w:fldCharType="end"/>
            </w:r>
          </w:hyperlink>
        </w:p>
        <w:p w14:paraId="784807F5" w14:textId="3FFC6E4C" w:rsidR="00F46719" w:rsidRDefault="0009216C">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Pr>
                <w:noProof/>
                <w:webHidden/>
              </w:rPr>
              <w:t>5</w:t>
            </w:r>
            <w:r w:rsidR="00F46719">
              <w:rPr>
                <w:noProof/>
                <w:webHidden/>
              </w:rPr>
              <w:fldChar w:fldCharType="end"/>
            </w:r>
          </w:hyperlink>
        </w:p>
        <w:p w14:paraId="7E663DB5" w14:textId="39038D35" w:rsidR="00F46719" w:rsidRDefault="0009216C">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Pr>
                <w:noProof/>
                <w:webHidden/>
              </w:rPr>
              <w:t>6</w:t>
            </w:r>
            <w:r w:rsidR="00F46719">
              <w:rPr>
                <w:noProof/>
                <w:webHidden/>
              </w:rPr>
              <w:fldChar w:fldCharType="end"/>
            </w:r>
          </w:hyperlink>
        </w:p>
        <w:p w14:paraId="335A44C3" w14:textId="1D7AA034" w:rsidR="00F46719" w:rsidRDefault="0009216C">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Pr>
                <w:noProof/>
                <w:webHidden/>
              </w:rPr>
              <w:t>7</w:t>
            </w:r>
            <w:r w:rsidR="00F46719">
              <w:rPr>
                <w:noProof/>
                <w:webHidden/>
              </w:rPr>
              <w:fldChar w:fldCharType="end"/>
            </w:r>
          </w:hyperlink>
        </w:p>
        <w:p w14:paraId="290CB7FF" w14:textId="0C7CAD3C" w:rsidR="00F46719" w:rsidRDefault="0009216C">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Pr>
                <w:noProof/>
                <w:webHidden/>
              </w:rPr>
              <w:t>7</w:t>
            </w:r>
            <w:r w:rsidR="00F46719">
              <w:rPr>
                <w:noProof/>
                <w:webHidden/>
              </w:rPr>
              <w:fldChar w:fldCharType="end"/>
            </w:r>
          </w:hyperlink>
        </w:p>
        <w:p w14:paraId="67FB6C3B" w14:textId="1662B689" w:rsidR="00F46719" w:rsidRDefault="0009216C">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Pr>
                <w:noProof/>
                <w:webHidden/>
              </w:rPr>
              <w:t>7</w:t>
            </w:r>
            <w:r w:rsidR="00F46719">
              <w:rPr>
                <w:noProof/>
                <w:webHidden/>
              </w:rPr>
              <w:fldChar w:fldCharType="end"/>
            </w:r>
          </w:hyperlink>
        </w:p>
        <w:p w14:paraId="3373EEEC" w14:textId="25A97674" w:rsidR="00F46719" w:rsidRDefault="0009216C">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Pr>
                <w:noProof/>
                <w:webHidden/>
              </w:rPr>
              <w:t>7</w:t>
            </w:r>
            <w:r w:rsidR="00F46719">
              <w:rPr>
                <w:noProof/>
                <w:webHidden/>
              </w:rPr>
              <w:fldChar w:fldCharType="end"/>
            </w:r>
          </w:hyperlink>
        </w:p>
        <w:p w14:paraId="01A1A543" w14:textId="272A65BE" w:rsidR="00F46719" w:rsidRDefault="0009216C">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Pr>
                <w:noProof/>
                <w:webHidden/>
              </w:rPr>
              <w:t>8</w:t>
            </w:r>
            <w:r w:rsidR="00F46719">
              <w:rPr>
                <w:noProof/>
                <w:webHidden/>
              </w:rPr>
              <w:fldChar w:fldCharType="end"/>
            </w:r>
          </w:hyperlink>
        </w:p>
        <w:p w14:paraId="314DA06E" w14:textId="7E3AC060" w:rsidR="00F46719" w:rsidRDefault="0009216C">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Pr>
                <w:noProof/>
                <w:webHidden/>
              </w:rPr>
              <w:t>8</w:t>
            </w:r>
            <w:r w:rsidR="00F46719">
              <w:rPr>
                <w:noProof/>
                <w:webHidden/>
              </w:rPr>
              <w:fldChar w:fldCharType="end"/>
            </w:r>
          </w:hyperlink>
        </w:p>
        <w:p w14:paraId="0A10726F" w14:textId="3EC3DCF7" w:rsidR="00F46719" w:rsidRDefault="0009216C">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Pr>
                <w:noProof/>
                <w:webHidden/>
              </w:rPr>
              <w:t>8</w:t>
            </w:r>
            <w:r w:rsidR="00F46719">
              <w:rPr>
                <w:noProof/>
                <w:webHidden/>
              </w:rPr>
              <w:fldChar w:fldCharType="end"/>
            </w:r>
          </w:hyperlink>
        </w:p>
        <w:p w14:paraId="3402BC77" w14:textId="65CC3408" w:rsidR="00F46719" w:rsidRDefault="0009216C">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Pr>
                <w:noProof/>
                <w:webHidden/>
              </w:rPr>
              <w:t>8</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1" w:name="_Toc508279621"/>
      <w:r w:rsidRPr="000C3365">
        <w:rPr>
          <w:rFonts w:asciiTheme="minorHAnsi" w:hAnsiTheme="minorHAnsi" w:cstheme="minorHAnsi"/>
          <w:b/>
          <w:color w:val="auto"/>
          <w:sz w:val="22"/>
        </w:rPr>
        <w:t>1. Introducción:</w:t>
      </w:r>
      <w:bookmarkEnd w:id="1"/>
    </w:p>
    <w:p w14:paraId="56037BD5" w14:textId="77777777" w:rsidR="007D1E76"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6DE94B38" w14:textId="77777777" w:rsidR="00195308" w:rsidRPr="00E74967" w:rsidRDefault="00195308" w:rsidP="00CB41C4">
      <w:pPr>
        <w:tabs>
          <w:tab w:val="left" w:leader="underscore" w:pos="9639"/>
        </w:tabs>
        <w:spacing w:after="0" w:line="240" w:lineRule="auto"/>
        <w:jc w:val="both"/>
        <w:rPr>
          <w:rFonts w:cs="Calibri"/>
        </w:rPr>
      </w:pPr>
    </w:p>
    <w:p w14:paraId="7BEC8226" w14:textId="17080A18" w:rsidR="0054701E" w:rsidRDefault="00195308" w:rsidP="00CB41C4">
      <w:pPr>
        <w:tabs>
          <w:tab w:val="left" w:leader="underscore" w:pos="9639"/>
        </w:tabs>
        <w:spacing w:after="0" w:line="240" w:lineRule="auto"/>
        <w:jc w:val="both"/>
        <w:rPr>
          <w:rFonts w:cs="Calibri"/>
        </w:rPr>
      </w:pPr>
      <w:r>
        <w:rPr>
          <w:rFonts w:cs="Calibri"/>
        </w:rPr>
        <w:t>L</w:t>
      </w:r>
      <w:r w:rsidRPr="00195308">
        <w:rPr>
          <w:rFonts w:cs="Calibri"/>
        </w:rPr>
        <w:t>a comisión municipal del deporte de Santa Cruz de Juventino Rosas, tiene la finalidad de promover, fomentar</w:t>
      </w:r>
      <w:r>
        <w:rPr>
          <w:rFonts w:cs="Calibri"/>
        </w:rPr>
        <w:t xml:space="preserve"> </w:t>
      </w:r>
      <w:r w:rsidRPr="00195308">
        <w:rPr>
          <w:rFonts w:cs="Calibri"/>
        </w:rPr>
        <w:t>la participación ciudadana en actividades de física, recreativas y deportivas, para mejora de la calidad de vida y en favor de salud de los ciudadanos santacrucenses.</w:t>
      </w:r>
    </w:p>
    <w:p w14:paraId="29F7A319" w14:textId="77777777" w:rsidR="00195308" w:rsidRPr="00E74967" w:rsidRDefault="00195308"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2"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2"/>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67F80FDF" w14:textId="58D73CA9" w:rsidR="007D1E76" w:rsidRPr="00E74967" w:rsidRDefault="00195308" w:rsidP="00CB41C4">
      <w:pPr>
        <w:tabs>
          <w:tab w:val="left" w:leader="underscore" w:pos="9639"/>
        </w:tabs>
        <w:spacing w:after="0" w:line="240" w:lineRule="auto"/>
        <w:jc w:val="both"/>
        <w:rPr>
          <w:rFonts w:cs="Calibri"/>
        </w:rPr>
      </w:pPr>
      <w:r w:rsidRPr="00195308">
        <w:rPr>
          <w:rFonts w:cs="Calibri"/>
        </w:rPr>
        <w:t>Se recibe un subsidio mensual por parte de presidencia municipal, para llevar acabo las actividades deportivas en cabecera municipal y zona rural, así como el ingreso propio que genera el ente por sus actividades propias.</w:t>
      </w: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3"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3"/>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837CA26" w14:textId="5D79E300" w:rsidR="007D1E76" w:rsidRPr="00195308" w:rsidRDefault="00195308" w:rsidP="00195308">
      <w:pPr>
        <w:tabs>
          <w:tab w:val="left" w:leader="underscore" w:pos="9639"/>
        </w:tabs>
        <w:spacing w:after="0" w:line="240" w:lineRule="auto"/>
        <w:jc w:val="both"/>
        <w:rPr>
          <w:rFonts w:cs="Calibri"/>
        </w:rPr>
      </w:pPr>
      <w:r w:rsidRPr="00195308">
        <w:rPr>
          <w:rFonts w:cs="Calibri"/>
          <w:b/>
        </w:rPr>
        <w:t>a)</w:t>
      </w:r>
      <w:r>
        <w:rPr>
          <w:rFonts w:cs="Calibri"/>
        </w:rPr>
        <w:t xml:space="preserve"> </w:t>
      </w:r>
      <w:r w:rsidR="007D1E76" w:rsidRPr="00195308">
        <w:rPr>
          <w:rFonts w:cs="Calibri"/>
        </w:rPr>
        <w:t>Fecha de creación del ente.</w:t>
      </w:r>
    </w:p>
    <w:p w14:paraId="12C6F41E" w14:textId="66BDC84C" w:rsidR="00195308" w:rsidRPr="00195308" w:rsidRDefault="00195308" w:rsidP="00195308">
      <w:pPr>
        <w:tabs>
          <w:tab w:val="left" w:leader="underscore" w:pos="9639"/>
        </w:tabs>
        <w:spacing w:after="0" w:line="240" w:lineRule="auto"/>
        <w:jc w:val="both"/>
        <w:rPr>
          <w:rFonts w:cs="Calibri"/>
        </w:rPr>
      </w:pPr>
      <w:r w:rsidRPr="00195308">
        <w:rPr>
          <w:rFonts w:cs="Calibri"/>
        </w:rPr>
        <w:t>4 DICIEMBRE DEL 2004</w:t>
      </w: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3843474F" w14:textId="73F2FD72"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4"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4"/>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43C65E00" w14:textId="1016932A" w:rsidR="007D1E76" w:rsidRDefault="00ED5D57" w:rsidP="00CB41C4">
      <w:pPr>
        <w:tabs>
          <w:tab w:val="left" w:leader="underscore" w:pos="9639"/>
        </w:tabs>
        <w:spacing w:after="0" w:line="240" w:lineRule="auto"/>
        <w:jc w:val="both"/>
        <w:rPr>
          <w:rFonts w:cs="Calibri"/>
        </w:rPr>
      </w:pPr>
      <w:r w:rsidRPr="00ED5D57">
        <w:rPr>
          <w:rFonts w:cs="Calibri"/>
        </w:rPr>
        <w:t>Promover las actividades físicas y recreativas en la ciudadanía santacrucenses.</w:t>
      </w:r>
    </w:p>
    <w:p w14:paraId="640A840D" w14:textId="77777777" w:rsidR="00ED5D57" w:rsidRPr="00E74967" w:rsidRDefault="00ED5D57"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76B7C8CD" w14:textId="77777777" w:rsidR="00ED5D57" w:rsidRDefault="00ED5D57" w:rsidP="00CB41C4">
      <w:pPr>
        <w:tabs>
          <w:tab w:val="left" w:leader="underscore" w:pos="9639"/>
        </w:tabs>
        <w:spacing w:after="0" w:line="240" w:lineRule="auto"/>
        <w:jc w:val="both"/>
        <w:rPr>
          <w:rFonts w:cs="Calibri"/>
        </w:rPr>
      </w:pPr>
      <w:r>
        <w:rPr>
          <w:rFonts w:cs="Calibri"/>
        </w:rPr>
        <w:t>Recreación y deporte.</w:t>
      </w:r>
    </w:p>
    <w:p w14:paraId="15F90EEC" w14:textId="039F60E7" w:rsidR="00CB41C4" w:rsidRPr="00E74967" w:rsidRDefault="00ED5D57" w:rsidP="00CB41C4">
      <w:pPr>
        <w:tabs>
          <w:tab w:val="left" w:leader="underscore" w:pos="9639"/>
        </w:tabs>
        <w:spacing w:after="0" w:line="240" w:lineRule="auto"/>
        <w:jc w:val="both"/>
        <w:rPr>
          <w:rFonts w:cs="Calibri"/>
        </w:rPr>
      </w:pPr>
      <w:r>
        <w:rPr>
          <w:rFonts w:cs="Calibri"/>
        </w:rPr>
        <w:t xml:space="preserve"> </w:t>
      </w:r>
    </w:p>
    <w:p w14:paraId="2D21CE61" w14:textId="458749F6"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w:t>
      </w:r>
      <w:r w:rsidR="00E371BB" w:rsidRPr="00E74967">
        <w:rPr>
          <w:rFonts w:cs="Calibri"/>
        </w:rPr>
        <w:t>fiscal:</w:t>
      </w:r>
    </w:p>
    <w:p w14:paraId="68820ABC" w14:textId="1F68EDE4" w:rsidR="00ED5D57" w:rsidRDefault="00507332" w:rsidP="00CB41C4">
      <w:pPr>
        <w:tabs>
          <w:tab w:val="left" w:leader="underscore" w:pos="9639"/>
        </w:tabs>
        <w:spacing w:after="0" w:line="240" w:lineRule="auto"/>
        <w:jc w:val="both"/>
        <w:rPr>
          <w:rFonts w:cs="Calibri"/>
        </w:rPr>
      </w:pPr>
      <w:r>
        <w:rPr>
          <w:rFonts w:cs="Calibri"/>
        </w:rPr>
        <w:t>1 de enero al 31 de diciembre</w:t>
      </w:r>
      <w:r w:rsidR="00ED5D57">
        <w:rPr>
          <w:rFonts w:cs="Calibri"/>
        </w:rPr>
        <w:t xml:space="preserve"> de 2022</w:t>
      </w:r>
    </w:p>
    <w:p w14:paraId="5FE2B6F8" w14:textId="77777777" w:rsidR="00ED5D57" w:rsidRPr="00E74967" w:rsidRDefault="00ED5D57" w:rsidP="00CB41C4">
      <w:pPr>
        <w:tabs>
          <w:tab w:val="left" w:leader="underscore" w:pos="9639"/>
        </w:tabs>
        <w:spacing w:after="0" w:line="240" w:lineRule="auto"/>
        <w:jc w:val="both"/>
        <w:rPr>
          <w:rFonts w:cs="Calibri"/>
        </w:rPr>
      </w:pPr>
    </w:p>
    <w:p w14:paraId="6B13C93F" w14:textId="71B28D5F"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w:t>
      </w:r>
      <w:r w:rsidR="00E371BB" w:rsidRPr="00E74967">
        <w:rPr>
          <w:rFonts w:cs="Calibri"/>
        </w:rPr>
        <w:t>jurídico:</w:t>
      </w:r>
    </w:p>
    <w:p w14:paraId="184C3B56" w14:textId="7C84188C" w:rsidR="00ED5D57" w:rsidRDefault="00ED5D57" w:rsidP="00CB41C4">
      <w:pPr>
        <w:tabs>
          <w:tab w:val="left" w:leader="underscore" w:pos="9639"/>
        </w:tabs>
        <w:spacing w:after="0" w:line="240" w:lineRule="auto"/>
        <w:jc w:val="both"/>
        <w:rPr>
          <w:rFonts w:cs="Calibri"/>
        </w:rPr>
      </w:pPr>
      <w:r>
        <w:rPr>
          <w:rFonts w:cs="Calibri"/>
        </w:rPr>
        <w:t xml:space="preserve">Personas morales sin fines de lucro </w:t>
      </w:r>
    </w:p>
    <w:p w14:paraId="3F8D10E2" w14:textId="77777777" w:rsidR="00ED5D57" w:rsidRDefault="00ED5D57" w:rsidP="00CB41C4">
      <w:pPr>
        <w:tabs>
          <w:tab w:val="left" w:leader="underscore" w:pos="9639"/>
        </w:tabs>
        <w:spacing w:after="0" w:line="240" w:lineRule="auto"/>
        <w:jc w:val="both"/>
        <w:rPr>
          <w:rFonts w:cs="Calibri"/>
        </w:rPr>
      </w:pPr>
    </w:p>
    <w:p w14:paraId="21CD8240" w14:textId="77777777" w:rsidR="00ED5D57" w:rsidRPr="00E74967" w:rsidRDefault="00ED5D57"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6268EF76" w14:textId="77777777" w:rsidR="007D1E76" w:rsidRDefault="007D1E76" w:rsidP="00CB41C4">
      <w:pPr>
        <w:tabs>
          <w:tab w:val="left" w:leader="underscore" w:pos="9639"/>
        </w:tabs>
        <w:spacing w:after="0" w:line="240" w:lineRule="auto"/>
        <w:jc w:val="both"/>
        <w:rPr>
          <w:rFonts w:cs="Calibri"/>
        </w:rPr>
      </w:pPr>
    </w:p>
    <w:p w14:paraId="2F2A3AB8" w14:textId="198769AF" w:rsidR="00ED5D57" w:rsidRPr="00ED5D57" w:rsidRDefault="00ED5D57" w:rsidP="00ED5D57">
      <w:pPr>
        <w:pStyle w:val="Prrafodelista"/>
        <w:numPr>
          <w:ilvl w:val="0"/>
          <w:numId w:val="5"/>
        </w:numPr>
        <w:tabs>
          <w:tab w:val="left" w:leader="underscore" w:pos="9639"/>
        </w:tabs>
        <w:spacing w:after="0" w:line="240" w:lineRule="auto"/>
        <w:jc w:val="both"/>
        <w:rPr>
          <w:rFonts w:cs="Calibri"/>
        </w:rPr>
      </w:pPr>
      <w:r w:rsidRPr="00ED5D57">
        <w:rPr>
          <w:rFonts w:cs="Calibri"/>
        </w:rPr>
        <w:t>Impuesto cedular de nominas</w:t>
      </w:r>
    </w:p>
    <w:p w14:paraId="021B7818" w14:textId="4F35AE42" w:rsidR="00ED5D57" w:rsidRPr="00ED5D57" w:rsidRDefault="00ED5D57" w:rsidP="00ED5D57">
      <w:pPr>
        <w:pStyle w:val="Prrafodelista"/>
        <w:numPr>
          <w:ilvl w:val="0"/>
          <w:numId w:val="5"/>
        </w:numPr>
        <w:tabs>
          <w:tab w:val="left" w:leader="underscore" w:pos="9639"/>
        </w:tabs>
        <w:spacing w:after="0" w:line="240" w:lineRule="auto"/>
        <w:jc w:val="both"/>
        <w:rPr>
          <w:rFonts w:cs="Calibri"/>
        </w:rPr>
      </w:pPr>
      <w:r w:rsidRPr="00ED5D57">
        <w:rPr>
          <w:rFonts w:cs="Calibri"/>
        </w:rPr>
        <w:t>Seguridad social</w:t>
      </w:r>
    </w:p>
    <w:p w14:paraId="72DADCA0" w14:textId="795190FD" w:rsidR="00ED5D57" w:rsidRPr="00ED5D57" w:rsidRDefault="00ED5D57" w:rsidP="00ED5D57">
      <w:pPr>
        <w:pStyle w:val="Prrafodelista"/>
        <w:numPr>
          <w:ilvl w:val="0"/>
          <w:numId w:val="5"/>
        </w:numPr>
        <w:tabs>
          <w:tab w:val="left" w:leader="underscore" w:pos="9639"/>
        </w:tabs>
        <w:spacing w:after="0" w:line="240" w:lineRule="auto"/>
        <w:jc w:val="both"/>
        <w:rPr>
          <w:rFonts w:cs="Calibri"/>
        </w:rPr>
      </w:pPr>
      <w:r w:rsidRPr="00ED5D57">
        <w:rPr>
          <w:rFonts w:cs="Calibri"/>
        </w:rPr>
        <w:lastRenderedPageBreak/>
        <w:t>Retenciones de sueldos y salarios</w:t>
      </w:r>
    </w:p>
    <w:p w14:paraId="514ED0E6" w14:textId="72084EE7" w:rsidR="00ED5D57" w:rsidRPr="00ED5D57" w:rsidRDefault="00ED5D57" w:rsidP="00ED5D57">
      <w:pPr>
        <w:pStyle w:val="Prrafodelista"/>
        <w:numPr>
          <w:ilvl w:val="0"/>
          <w:numId w:val="5"/>
        </w:numPr>
        <w:tabs>
          <w:tab w:val="left" w:leader="underscore" w:pos="9639"/>
        </w:tabs>
        <w:spacing w:after="0" w:line="240" w:lineRule="auto"/>
        <w:jc w:val="both"/>
        <w:rPr>
          <w:rFonts w:cs="Calibri"/>
        </w:rPr>
      </w:pPr>
      <w:r w:rsidRPr="00ED5D57">
        <w:rPr>
          <w:rFonts w:cs="Calibri"/>
        </w:rPr>
        <w:t>Infonavit</w:t>
      </w:r>
    </w:p>
    <w:p w14:paraId="57B0F22D" w14:textId="5C024EA2" w:rsidR="00ED5D57" w:rsidRPr="00ED5D57" w:rsidRDefault="00ED5D57" w:rsidP="00ED5D57">
      <w:pPr>
        <w:pStyle w:val="Prrafodelista"/>
        <w:numPr>
          <w:ilvl w:val="0"/>
          <w:numId w:val="5"/>
        </w:numPr>
        <w:tabs>
          <w:tab w:val="left" w:leader="underscore" w:pos="9639"/>
        </w:tabs>
        <w:spacing w:after="0" w:line="240" w:lineRule="auto"/>
        <w:jc w:val="both"/>
        <w:rPr>
          <w:rFonts w:cs="Calibri"/>
        </w:rPr>
      </w:pPr>
      <w:r w:rsidRPr="00ED5D57">
        <w:rPr>
          <w:rFonts w:cs="Calibri"/>
        </w:rPr>
        <w:t>Retenciones de IVA e ISR</w:t>
      </w:r>
    </w:p>
    <w:p w14:paraId="30E1F81D" w14:textId="03C1167B" w:rsidR="00ED5D57" w:rsidRPr="00ED5D57" w:rsidRDefault="00ED5D57" w:rsidP="00ED5D57">
      <w:pPr>
        <w:pStyle w:val="Prrafodelista"/>
        <w:numPr>
          <w:ilvl w:val="0"/>
          <w:numId w:val="5"/>
        </w:numPr>
        <w:tabs>
          <w:tab w:val="left" w:leader="underscore" w:pos="9639"/>
        </w:tabs>
        <w:spacing w:after="0" w:line="240" w:lineRule="auto"/>
        <w:jc w:val="both"/>
        <w:rPr>
          <w:rFonts w:cs="Calibri"/>
        </w:rPr>
      </w:pPr>
      <w:r w:rsidRPr="00ED5D57">
        <w:rPr>
          <w:rFonts w:cs="Calibri"/>
        </w:rPr>
        <w:t>Entero impuesto cedular</w:t>
      </w: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60F91C83" w14:textId="0355B144" w:rsidR="00D1640A" w:rsidRDefault="007D1E76" w:rsidP="00F1430F">
      <w:pPr>
        <w:tabs>
          <w:tab w:val="left" w:leader="underscore" w:pos="9639"/>
        </w:tabs>
        <w:spacing w:after="0" w:line="240" w:lineRule="auto"/>
        <w:ind w:firstLine="708"/>
        <w:jc w:val="both"/>
        <w:rPr>
          <w:rFonts w:cs="Calibri"/>
        </w:rPr>
      </w:pPr>
      <w:r w:rsidRPr="00E74967">
        <w:rPr>
          <w:rFonts w:cs="Calibri"/>
        </w:rPr>
        <w:t>*Anexar organigrama de la entidad</w:t>
      </w:r>
      <w:r w:rsidR="00E371BB" w:rsidRPr="00E74967">
        <w:rPr>
          <w:rFonts w:cs="Calibri"/>
        </w:rPr>
        <w:t>.</w:t>
      </w:r>
      <w:r w:rsidR="00E371BB">
        <w:rPr>
          <w:rFonts w:cs="Calibri"/>
        </w:rPr>
        <w:t xml:space="preserve"> (</w:t>
      </w:r>
      <w:r w:rsidR="00F1430F">
        <w:rPr>
          <w:rFonts w:cs="Calibri"/>
        </w:rPr>
        <w:t>Se anexa al final)</w:t>
      </w: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642A4B90" w14:textId="177528DE" w:rsidR="00CB41C4" w:rsidRPr="00E74967" w:rsidRDefault="009F1453" w:rsidP="00CB41C4">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12E280BB" w14:textId="77777777"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95B8FFF" w14:textId="19EEAFCE" w:rsidR="007D1E76" w:rsidRDefault="007D1E76" w:rsidP="00ED5D57">
      <w:pPr>
        <w:pStyle w:val="Prrafodelista"/>
        <w:numPr>
          <w:ilvl w:val="0"/>
          <w:numId w:val="6"/>
        </w:numPr>
        <w:tabs>
          <w:tab w:val="left" w:leader="underscore" w:pos="9639"/>
        </w:tabs>
        <w:spacing w:after="0" w:line="240" w:lineRule="auto"/>
        <w:jc w:val="both"/>
        <w:rPr>
          <w:rFonts w:cs="Calibri"/>
        </w:rPr>
      </w:pPr>
      <w:r w:rsidRPr="00ED5D57">
        <w:rPr>
          <w:rFonts w:cs="Calibri"/>
        </w:rPr>
        <w:t>Si se ha observado la normatividad emitida por el CONAC y las disposiciones legales aplicables.</w:t>
      </w:r>
    </w:p>
    <w:p w14:paraId="505BCE90" w14:textId="77777777" w:rsidR="00107DDE" w:rsidRPr="00ED5D57" w:rsidRDefault="00107DDE" w:rsidP="00107DDE">
      <w:pPr>
        <w:pStyle w:val="Prrafodelista"/>
        <w:tabs>
          <w:tab w:val="left" w:leader="underscore" w:pos="9639"/>
        </w:tabs>
        <w:spacing w:after="0" w:line="240" w:lineRule="auto"/>
        <w:jc w:val="both"/>
        <w:rPr>
          <w:rFonts w:cs="Calibri"/>
        </w:rPr>
      </w:pPr>
    </w:p>
    <w:p w14:paraId="58B00679" w14:textId="202541D8" w:rsidR="007D1E76" w:rsidRDefault="00107DDE" w:rsidP="00CB41C4">
      <w:pPr>
        <w:tabs>
          <w:tab w:val="left" w:leader="underscore" w:pos="9639"/>
        </w:tabs>
        <w:spacing w:after="0" w:line="240" w:lineRule="auto"/>
        <w:jc w:val="both"/>
        <w:rPr>
          <w:rFonts w:cs="Calibri"/>
        </w:rPr>
      </w:pPr>
      <w:r>
        <w:rPr>
          <w:rFonts w:cs="Calibri"/>
        </w:rPr>
        <w:t xml:space="preserve">               </w:t>
      </w:r>
      <w:r w:rsidR="00ED5D57" w:rsidRPr="00ED5D57">
        <w:rPr>
          <w:rFonts w:cs="Calibri"/>
        </w:rPr>
        <w:t>Se aplica la normatividad vigente de la última reforma publicada</w:t>
      </w:r>
      <w:r w:rsidR="00ED5D57">
        <w:rPr>
          <w:rFonts w:cs="Calibri"/>
        </w:rPr>
        <w:t>.</w:t>
      </w:r>
    </w:p>
    <w:p w14:paraId="2204EF2F" w14:textId="77777777" w:rsidR="00ED5D57" w:rsidRPr="00E74967" w:rsidRDefault="00ED5D57" w:rsidP="00CB41C4">
      <w:pPr>
        <w:tabs>
          <w:tab w:val="left" w:leader="underscore" w:pos="9639"/>
        </w:tabs>
        <w:spacing w:after="0" w:line="240" w:lineRule="auto"/>
        <w:jc w:val="both"/>
        <w:rPr>
          <w:rFonts w:cs="Calibri"/>
        </w:rPr>
      </w:pPr>
    </w:p>
    <w:p w14:paraId="73F52BD1" w14:textId="65E2BD04" w:rsidR="007D1E76" w:rsidRPr="00107DDE" w:rsidRDefault="007D1E76" w:rsidP="00107DDE">
      <w:pPr>
        <w:pStyle w:val="Prrafodelista"/>
        <w:numPr>
          <w:ilvl w:val="0"/>
          <w:numId w:val="6"/>
        </w:numPr>
        <w:tabs>
          <w:tab w:val="left" w:leader="underscore" w:pos="9639"/>
        </w:tabs>
        <w:spacing w:after="0" w:line="240" w:lineRule="auto"/>
        <w:jc w:val="both"/>
        <w:rPr>
          <w:rFonts w:cs="Calibri"/>
        </w:rPr>
      </w:pPr>
      <w:r w:rsidRPr="00107DDE">
        <w:rPr>
          <w:rFonts w:cs="Calibri"/>
        </w:rPr>
        <w:t>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0BF58B04" w14:textId="77777777" w:rsidR="00107DDE" w:rsidRPr="00107DDE" w:rsidRDefault="00107DDE" w:rsidP="00107DDE">
      <w:pPr>
        <w:pStyle w:val="Prrafodelista"/>
        <w:tabs>
          <w:tab w:val="left" w:leader="underscore" w:pos="9639"/>
        </w:tabs>
        <w:spacing w:after="0" w:line="240" w:lineRule="auto"/>
        <w:jc w:val="both"/>
        <w:rPr>
          <w:rFonts w:cs="Calibri"/>
        </w:rPr>
      </w:pPr>
    </w:p>
    <w:p w14:paraId="2DCF252C" w14:textId="4A2247B2" w:rsidR="007D1E76" w:rsidRDefault="00107DDE" w:rsidP="00CB41C4">
      <w:pPr>
        <w:tabs>
          <w:tab w:val="left" w:leader="underscore" w:pos="9639"/>
        </w:tabs>
        <w:spacing w:after="0" w:line="240" w:lineRule="auto"/>
        <w:jc w:val="both"/>
        <w:rPr>
          <w:rFonts w:cs="Calibri"/>
        </w:rPr>
      </w:pPr>
      <w:r>
        <w:rPr>
          <w:rFonts w:cs="Calibri"/>
        </w:rPr>
        <w:t xml:space="preserve">                </w:t>
      </w:r>
      <w:r w:rsidRPr="00107DDE">
        <w:rPr>
          <w:rFonts w:cs="Calibri"/>
        </w:rPr>
        <w:t>Costos históricos</w:t>
      </w:r>
    </w:p>
    <w:p w14:paraId="79CCDF47" w14:textId="77777777" w:rsidR="00107DDE" w:rsidRPr="00E74967" w:rsidRDefault="00107DDE" w:rsidP="00CB41C4">
      <w:pPr>
        <w:tabs>
          <w:tab w:val="left" w:leader="underscore" w:pos="9639"/>
        </w:tabs>
        <w:spacing w:after="0" w:line="240" w:lineRule="auto"/>
        <w:jc w:val="both"/>
        <w:rPr>
          <w:rFonts w:cs="Calibri"/>
        </w:rPr>
      </w:pPr>
    </w:p>
    <w:p w14:paraId="6D105502" w14:textId="7F257E9C" w:rsidR="00107DDE" w:rsidRPr="003E7EAA" w:rsidRDefault="007D1E76" w:rsidP="003E7EAA">
      <w:pPr>
        <w:pStyle w:val="Prrafodelista"/>
        <w:numPr>
          <w:ilvl w:val="0"/>
          <w:numId w:val="6"/>
        </w:numPr>
        <w:tabs>
          <w:tab w:val="left" w:leader="underscore" w:pos="9639"/>
        </w:tabs>
        <w:spacing w:after="0" w:line="240" w:lineRule="auto"/>
        <w:jc w:val="both"/>
        <w:rPr>
          <w:rFonts w:cs="Calibri"/>
        </w:rPr>
      </w:pPr>
      <w:r w:rsidRPr="003E7EAA">
        <w:rPr>
          <w:rFonts w:cs="Calibri"/>
        </w:rPr>
        <w:t>Postulados básicos.</w:t>
      </w:r>
    </w:p>
    <w:p w14:paraId="17AA665B" w14:textId="77777777" w:rsidR="003E7EAA" w:rsidRPr="003E7EAA" w:rsidRDefault="003E7EAA" w:rsidP="003E7EAA">
      <w:pPr>
        <w:tabs>
          <w:tab w:val="left" w:leader="underscore" w:pos="9639"/>
        </w:tabs>
        <w:spacing w:after="0" w:line="240" w:lineRule="auto"/>
        <w:jc w:val="both"/>
        <w:rPr>
          <w:rFonts w:cs="Calibri"/>
        </w:rPr>
      </w:pPr>
    </w:p>
    <w:p w14:paraId="1CD5B256" w14:textId="75C50F1D" w:rsidR="003E7EAA" w:rsidRPr="003E7EAA" w:rsidRDefault="003E7EAA" w:rsidP="003E7EAA">
      <w:pPr>
        <w:tabs>
          <w:tab w:val="left" w:leader="underscore" w:pos="9639"/>
        </w:tabs>
        <w:spacing w:after="0" w:line="240" w:lineRule="auto"/>
        <w:jc w:val="both"/>
        <w:rPr>
          <w:rFonts w:cs="Calibri"/>
        </w:rPr>
      </w:pPr>
      <w:r w:rsidRPr="003E7EAA">
        <w:rPr>
          <w:rFonts w:cs="Calibri"/>
        </w:rPr>
        <w:t>1.   Sustancia económica</w:t>
      </w:r>
    </w:p>
    <w:p w14:paraId="4D275519" w14:textId="27C7E99E" w:rsidR="003E7EAA" w:rsidRPr="003E7EAA" w:rsidRDefault="003E7EAA" w:rsidP="003E7EAA">
      <w:pPr>
        <w:tabs>
          <w:tab w:val="left" w:leader="underscore" w:pos="9639"/>
        </w:tabs>
        <w:spacing w:after="0" w:line="240" w:lineRule="auto"/>
        <w:jc w:val="both"/>
        <w:rPr>
          <w:rFonts w:cs="Calibri"/>
        </w:rPr>
      </w:pPr>
      <w:r w:rsidRPr="003E7EAA">
        <w:rPr>
          <w:rFonts w:cs="Calibri"/>
        </w:rPr>
        <w:t>2.   Entes públicos</w:t>
      </w:r>
    </w:p>
    <w:p w14:paraId="78F88156" w14:textId="09803E74" w:rsidR="003E7EAA" w:rsidRPr="003E7EAA" w:rsidRDefault="003E7EAA" w:rsidP="003E7EAA">
      <w:pPr>
        <w:tabs>
          <w:tab w:val="left" w:leader="underscore" w:pos="9639"/>
        </w:tabs>
        <w:spacing w:after="0" w:line="240" w:lineRule="auto"/>
        <w:jc w:val="both"/>
        <w:rPr>
          <w:rFonts w:cs="Calibri"/>
        </w:rPr>
      </w:pPr>
      <w:r w:rsidRPr="003E7EAA">
        <w:rPr>
          <w:rFonts w:cs="Calibri"/>
        </w:rPr>
        <w:t>3.   Existencia permanente</w:t>
      </w:r>
    </w:p>
    <w:p w14:paraId="7086B79A" w14:textId="51EEAAD6" w:rsidR="003E7EAA" w:rsidRPr="003E7EAA" w:rsidRDefault="003E7EAA" w:rsidP="003E7EAA">
      <w:pPr>
        <w:tabs>
          <w:tab w:val="left" w:leader="underscore" w:pos="9639"/>
        </w:tabs>
        <w:spacing w:after="0" w:line="240" w:lineRule="auto"/>
        <w:jc w:val="both"/>
        <w:rPr>
          <w:rFonts w:cs="Calibri"/>
        </w:rPr>
      </w:pPr>
      <w:r w:rsidRPr="003E7EAA">
        <w:rPr>
          <w:rFonts w:cs="Calibri"/>
        </w:rPr>
        <w:t>4.   Revelación suficiente</w:t>
      </w:r>
    </w:p>
    <w:p w14:paraId="7B3E766B" w14:textId="04F98AC2" w:rsidR="003E7EAA" w:rsidRPr="003E7EAA" w:rsidRDefault="003E7EAA" w:rsidP="003E7EAA">
      <w:pPr>
        <w:tabs>
          <w:tab w:val="left" w:leader="underscore" w:pos="9639"/>
        </w:tabs>
        <w:spacing w:after="0" w:line="240" w:lineRule="auto"/>
        <w:jc w:val="both"/>
        <w:rPr>
          <w:rFonts w:cs="Calibri"/>
        </w:rPr>
      </w:pPr>
      <w:r w:rsidRPr="003E7EAA">
        <w:rPr>
          <w:rFonts w:cs="Calibri"/>
        </w:rPr>
        <w:t>5.   Importancia relativa</w:t>
      </w:r>
    </w:p>
    <w:p w14:paraId="2651E13B" w14:textId="475C96F0" w:rsidR="003E7EAA" w:rsidRPr="003E7EAA" w:rsidRDefault="003E7EAA" w:rsidP="003E7EAA">
      <w:pPr>
        <w:tabs>
          <w:tab w:val="left" w:leader="underscore" w:pos="9639"/>
        </w:tabs>
        <w:spacing w:after="0" w:line="240" w:lineRule="auto"/>
        <w:jc w:val="both"/>
        <w:rPr>
          <w:rFonts w:cs="Calibri"/>
        </w:rPr>
      </w:pPr>
      <w:r w:rsidRPr="003E7EAA">
        <w:rPr>
          <w:rFonts w:cs="Calibri"/>
        </w:rPr>
        <w:t>6.   Registro e integración presupuestarias</w:t>
      </w:r>
    </w:p>
    <w:p w14:paraId="2E3A5FBD" w14:textId="09957652" w:rsidR="003E7EAA" w:rsidRPr="003E7EAA" w:rsidRDefault="003E7EAA" w:rsidP="003E7EAA">
      <w:pPr>
        <w:tabs>
          <w:tab w:val="left" w:leader="underscore" w:pos="9639"/>
        </w:tabs>
        <w:spacing w:after="0" w:line="240" w:lineRule="auto"/>
        <w:jc w:val="both"/>
        <w:rPr>
          <w:rFonts w:cs="Calibri"/>
        </w:rPr>
      </w:pPr>
      <w:r w:rsidRPr="003E7EAA">
        <w:rPr>
          <w:rFonts w:cs="Calibri"/>
        </w:rPr>
        <w:t>7.   Consolidación de la información financiera</w:t>
      </w:r>
    </w:p>
    <w:p w14:paraId="10779E32" w14:textId="0F2568EA" w:rsidR="003E7EAA" w:rsidRPr="003E7EAA" w:rsidRDefault="003E7EAA" w:rsidP="003E7EAA">
      <w:pPr>
        <w:tabs>
          <w:tab w:val="left" w:leader="underscore" w:pos="9639"/>
        </w:tabs>
        <w:spacing w:after="0" w:line="240" w:lineRule="auto"/>
        <w:jc w:val="both"/>
        <w:rPr>
          <w:rFonts w:cs="Calibri"/>
        </w:rPr>
      </w:pPr>
      <w:r w:rsidRPr="003E7EAA">
        <w:rPr>
          <w:rFonts w:cs="Calibri"/>
        </w:rPr>
        <w:t>8.   Devengo contable</w:t>
      </w:r>
    </w:p>
    <w:p w14:paraId="57FC910C" w14:textId="2FD19F07" w:rsidR="003E7EAA" w:rsidRPr="003E7EAA" w:rsidRDefault="003E7EAA" w:rsidP="003E7EAA">
      <w:pPr>
        <w:tabs>
          <w:tab w:val="left" w:leader="underscore" w:pos="9639"/>
        </w:tabs>
        <w:spacing w:after="0" w:line="240" w:lineRule="auto"/>
        <w:jc w:val="both"/>
        <w:rPr>
          <w:rFonts w:cs="Calibri"/>
        </w:rPr>
      </w:pPr>
      <w:r w:rsidRPr="003E7EAA">
        <w:rPr>
          <w:rFonts w:cs="Calibri"/>
        </w:rPr>
        <w:t>9.   Valuación</w:t>
      </w:r>
    </w:p>
    <w:p w14:paraId="0F554BA2" w14:textId="6A7951FC" w:rsidR="003E7EAA" w:rsidRPr="003E7EAA" w:rsidRDefault="003E7EAA" w:rsidP="003E7EAA">
      <w:pPr>
        <w:tabs>
          <w:tab w:val="left" w:leader="underscore" w:pos="9639"/>
        </w:tabs>
        <w:spacing w:after="0" w:line="240" w:lineRule="auto"/>
        <w:jc w:val="both"/>
        <w:rPr>
          <w:rFonts w:cs="Calibri"/>
        </w:rPr>
      </w:pPr>
      <w:r w:rsidRPr="003E7EAA">
        <w:rPr>
          <w:rFonts w:cs="Calibri"/>
        </w:rPr>
        <w:t>10. Dualidad económica</w:t>
      </w:r>
    </w:p>
    <w:p w14:paraId="269A20BE" w14:textId="1A8F35FB" w:rsidR="00107DDE" w:rsidRDefault="003E7EAA" w:rsidP="003E7EAA">
      <w:pPr>
        <w:tabs>
          <w:tab w:val="left" w:leader="underscore" w:pos="9639"/>
        </w:tabs>
        <w:spacing w:after="0" w:line="240" w:lineRule="auto"/>
        <w:jc w:val="both"/>
        <w:rPr>
          <w:rFonts w:cs="Calibri"/>
        </w:rPr>
      </w:pPr>
      <w:r w:rsidRPr="003E7EAA">
        <w:rPr>
          <w:rFonts w:cs="Calibri"/>
        </w:rPr>
        <w:t>11. Consistencia</w:t>
      </w:r>
    </w:p>
    <w:p w14:paraId="069E4E70" w14:textId="77777777" w:rsidR="003E7EAA" w:rsidRPr="00E74967" w:rsidRDefault="003E7EAA" w:rsidP="003E7EAA">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02977AB3" w14:textId="77777777" w:rsidR="007D1E76" w:rsidRDefault="007D1E76" w:rsidP="00CB41C4">
      <w:pPr>
        <w:tabs>
          <w:tab w:val="left" w:leader="underscore" w:pos="9639"/>
        </w:tabs>
        <w:spacing w:after="0" w:line="240" w:lineRule="auto"/>
        <w:jc w:val="both"/>
        <w:rPr>
          <w:rFonts w:cs="Calibri"/>
        </w:rPr>
      </w:pPr>
    </w:p>
    <w:p w14:paraId="01E6EBF9" w14:textId="2535AE87" w:rsidR="00107DDE" w:rsidRDefault="009F1453" w:rsidP="00CB41C4">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12F765DC" w14:textId="77777777" w:rsidR="00107DDE" w:rsidRDefault="00107DDE" w:rsidP="00CB41C4">
      <w:pPr>
        <w:tabs>
          <w:tab w:val="left" w:leader="underscore" w:pos="9639"/>
        </w:tabs>
        <w:spacing w:after="0" w:line="240" w:lineRule="auto"/>
        <w:jc w:val="both"/>
        <w:rPr>
          <w:rFonts w:cs="Calibri"/>
        </w:rPr>
      </w:pPr>
    </w:p>
    <w:p w14:paraId="380B5775" w14:textId="77777777" w:rsidR="00107DDE" w:rsidRPr="00E74967" w:rsidRDefault="00107DDE" w:rsidP="00CB41C4">
      <w:pPr>
        <w:tabs>
          <w:tab w:val="left" w:leader="underscore" w:pos="9639"/>
        </w:tabs>
        <w:spacing w:after="0" w:line="240" w:lineRule="auto"/>
        <w:jc w:val="both"/>
        <w:rPr>
          <w:rFonts w:cs="Calibri"/>
        </w:rPr>
      </w:pPr>
    </w:p>
    <w:p w14:paraId="084AD24A" w14:textId="219AC519" w:rsidR="007D1E76" w:rsidRDefault="007D1E76" w:rsidP="003E7EAA">
      <w:pPr>
        <w:pStyle w:val="Prrafodelista"/>
        <w:numPr>
          <w:ilvl w:val="0"/>
          <w:numId w:val="6"/>
        </w:numPr>
        <w:tabs>
          <w:tab w:val="left" w:leader="underscore" w:pos="9639"/>
        </w:tabs>
        <w:spacing w:after="0" w:line="240" w:lineRule="auto"/>
        <w:jc w:val="both"/>
        <w:rPr>
          <w:rFonts w:cs="Calibri"/>
        </w:rPr>
      </w:pPr>
      <w:r w:rsidRPr="003E7EAA">
        <w:rPr>
          <w:rFonts w:cs="Calibri"/>
        </w:rPr>
        <w:t>Para las entidades que por primera vez estén implementando la base devengado de acuerdo a la Ley de Contabilidad, deberán:</w:t>
      </w:r>
    </w:p>
    <w:p w14:paraId="2EE92D6C" w14:textId="77777777" w:rsidR="009F1453" w:rsidRPr="003E7EAA" w:rsidRDefault="009F1453" w:rsidP="009F1453">
      <w:pPr>
        <w:pStyle w:val="Prrafodelista"/>
        <w:tabs>
          <w:tab w:val="left" w:leader="underscore" w:pos="9639"/>
        </w:tabs>
        <w:spacing w:after="0" w:line="240" w:lineRule="auto"/>
        <w:jc w:val="both"/>
        <w:rPr>
          <w:rFonts w:cs="Calibri"/>
        </w:rPr>
      </w:pPr>
    </w:p>
    <w:p w14:paraId="39720946" w14:textId="3A404AAF" w:rsidR="007D1E76" w:rsidRDefault="009F1453"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14:paraId="4F7DF9E9" w14:textId="77777777" w:rsidR="009F1453" w:rsidRPr="00E74967" w:rsidRDefault="009F1453"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68CF5993" w14:textId="510EB92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4B273D75" w14:textId="4CA9AFB4"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0360043A" w14:textId="14FFC46C"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58EC49E" w14:textId="77777777"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1BC77805" w14:textId="16C3D0BC" w:rsidR="003E7EAA"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712B7564" w14:textId="77777777" w:rsidR="003E7EAA" w:rsidRDefault="003E7EAA" w:rsidP="00CB41C4">
      <w:pPr>
        <w:tabs>
          <w:tab w:val="left" w:leader="underscore" w:pos="9639"/>
        </w:tabs>
        <w:spacing w:after="0" w:line="240" w:lineRule="auto"/>
        <w:jc w:val="both"/>
        <w:rPr>
          <w:rFonts w:cs="Calibri"/>
        </w:rPr>
      </w:pPr>
    </w:p>
    <w:p w14:paraId="3A0FA2FF" w14:textId="14F89EBF" w:rsidR="003E7EAA" w:rsidRDefault="003E7EAA" w:rsidP="00CB41C4">
      <w:pPr>
        <w:tabs>
          <w:tab w:val="left" w:leader="underscore" w:pos="9639"/>
        </w:tabs>
        <w:spacing w:after="0" w:line="240" w:lineRule="auto"/>
        <w:jc w:val="both"/>
        <w:rPr>
          <w:rFonts w:cs="Calibri"/>
        </w:rPr>
      </w:pPr>
      <w:r>
        <w:rPr>
          <w:rFonts w:cs="Calibri"/>
        </w:rPr>
        <w:t xml:space="preserve">Costos Históricos </w:t>
      </w:r>
    </w:p>
    <w:p w14:paraId="2C25C738" w14:textId="77777777" w:rsidR="003E7EAA" w:rsidRPr="00E74967" w:rsidRDefault="003E7EAA"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40587AE9" w14:textId="44C23E37" w:rsidR="003E7EAA" w:rsidRDefault="009F1453"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14:paraId="6AD9A29D" w14:textId="77777777" w:rsidR="009F1453" w:rsidRPr="00E74967" w:rsidRDefault="009F1453"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2EA4933C" w14:textId="77777777" w:rsidR="007D1E76" w:rsidRDefault="007D1E76" w:rsidP="00CB41C4">
      <w:pPr>
        <w:tabs>
          <w:tab w:val="left" w:leader="underscore" w:pos="9639"/>
        </w:tabs>
        <w:spacing w:after="0" w:line="240" w:lineRule="auto"/>
        <w:jc w:val="both"/>
        <w:rPr>
          <w:rFonts w:cs="Calibri"/>
        </w:rPr>
      </w:pPr>
    </w:p>
    <w:p w14:paraId="548682F4" w14:textId="76717CCE" w:rsidR="003E7EAA" w:rsidRDefault="009F1453"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14:paraId="7ACDD06F" w14:textId="77777777" w:rsidR="009F1453" w:rsidRPr="00E74967" w:rsidRDefault="009F1453"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0B282127" w14:textId="77777777" w:rsidR="007D1E76" w:rsidRDefault="007D1E76" w:rsidP="00CB41C4">
      <w:pPr>
        <w:tabs>
          <w:tab w:val="left" w:leader="underscore" w:pos="9639"/>
        </w:tabs>
        <w:spacing w:after="0" w:line="240" w:lineRule="auto"/>
        <w:jc w:val="both"/>
        <w:rPr>
          <w:rFonts w:cs="Calibri"/>
        </w:rPr>
      </w:pPr>
    </w:p>
    <w:p w14:paraId="55F7F03C" w14:textId="30DD3798" w:rsidR="003E7EAA" w:rsidRDefault="009F1453"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14:paraId="31AA89B4" w14:textId="77777777" w:rsidR="009F1453" w:rsidRPr="00E74967" w:rsidRDefault="009F1453"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6636D845" w14:textId="77777777" w:rsidR="007D1E76" w:rsidRDefault="007D1E76" w:rsidP="00CB41C4">
      <w:pPr>
        <w:tabs>
          <w:tab w:val="left" w:leader="underscore" w:pos="9639"/>
        </w:tabs>
        <w:spacing w:after="0" w:line="240" w:lineRule="auto"/>
        <w:jc w:val="both"/>
        <w:rPr>
          <w:rFonts w:cs="Calibri"/>
        </w:rPr>
      </w:pPr>
    </w:p>
    <w:p w14:paraId="1ABE7F77" w14:textId="502A9566" w:rsidR="003E7EAA" w:rsidRDefault="009F1453"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14:paraId="0CB257C1" w14:textId="77777777" w:rsidR="009F1453" w:rsidRPr="00E74967" w:rsidRDefault="009F1453"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f)</w:t>
      </w:r>
      <w:r w:rsidRPr="00E74967">
        <w:rPr>
          <w:rFonts w:cs="Calibri"/>
        </w:rPr>
        <w:t xml:space="preserve"> Provisiones: objetivo de su creación, monto y plazo:</w:t>
      </w:r>
    </w:p>
    <w:p w14:paraId="0AB44A38" w14:textId="77777777" w:rsidR="007D1E76" w:rsidRDefault="007D1E76" w:rsidP="00CB41C4">
      <w:pPr>
        <w:tabs>
          <w:tab w:val="left" w:leader="underscore" w:pos="9639"/>
        </w:tabs>
        <w:spacing w:after="0" w:line="240" w:lineRule="auto"/>
        <w:jc w:val="both"/>
        <w:rPr>
          <w:rFonts w:cs="Calibri"/>
        </w:rPr>
      </w:pPr>
    </w:p>
    <w:p w14:paraId="25EB04A0" w14:textId="2D75A551" w:rsidR="003E7EAA" w:rsidRDefault="009F1453"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14:paraId="1553EFFE" w14:textId="77777777" w:rsidR="009F1453" w:rsidRPr="00E74967" w:rsidRDefault="009F1453" w:rsidP="00CB41C4">
      <w:pPr>
        <w:tabs>
          <w:tab w:val="left" w:leader="underscore" w:pos="9639"/>
        </w:tabs>
        <w:spacing w:after="0" w:line="240" w:lineRule="auto"/>
        <w:jc w:val="both"/>
        <w:rPr>
          <w:rFonts w:cs="Calibri"/>
        </w:rPr>
      </w:pPr>
    </w:p>
    <w:p w14:paraId="4C613419" w14:textId="2B7DB83A" w:rsidR="007D1E76"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1111610A" w14:textId="77777777" w:rsidR="003E7EAA" w:rsidRDefault="003E7EAA" w:rsidP="00CB41C4">
      <w:pPr>
        <w:tabs>
          <w:tab w:val="left" w:leader="underscore" w:pos="9639"/>
        </w:tabs>
        <w:spacing w:after="0" w:line="240" w:lineRule="auto"/>
        <w:jc w:val="both"/>
        <w:rPr>
          <w:rFonts w:cs="Calibri"/>
        </w:rPr>
      </w:pPr>
    </w:p>
    <w:p w14:paraId="48187B92" w14:textId="1BCD48FC" w:rsidR="007D1E76" w:rsidRPr="00E74967" w:rsidRDefault="009F1453" w:rsidP="00CB41C4">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25A20C10" w14:textId="54B59266" w:rsidR="003E7EAA"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123CC5B3" w14:textId="355F159F" w:rsidR="003E7EAA" w:rsidRDefault="009F1453" w:rsidP="00CB41C4">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40791A0D" w14:textId="77777777" w:rsidR="003E7EAA" w:rsidRPr="00E74967" w:rsidRDefault="003E7EAA"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6E29C8B6" w14:textId="77777777" w:rsidR="007D1E76" w:rsidRDefault="007D1E76" w:rsidP="00CB41C4">
      <w:pPr>
        <w:tabs>
          <w:tab w:val="left" w:leader="underscore" w:pos="9639"/>
        </w:tabs>
        <w:spacing w:after="0" w:line="240" w:lineRule="auto"/>
        <w:jc w:val="both"/>
        <w:rPr>
          <w:rFonts w:cs="Calibri"/>
        </w:rPr>
      </w:pPr>
    </w:p>
    <w:p w14:paraId="00E93D24" w14:textId="77777777" w:rsidR="003E7EAA" w:rsidRPr="00E74967" w:rsidRDefault="003E7EAA"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7D06B360" w14:textId="77777777" w:rsidR="007D1E76" w:rsidRPr="00E74967" w:rsidRDefault="007D1E76"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2ADF151E" w14:textId="3CA8DE25" w:rsidR="006B11EF" w:rsidRPr="00E74967" w:rsidRDefault="006B11EF" w:rsidP="00CB41C4">
      <w:pPr>
        <w:tabs>
          <w:tab w:val="left" w:leader="underscore" w:pos="9639"/>
        </w:tabs>
        <w:spacing w:after="0" w:line="240" w:lineRule="auto"/>
        <w:jc w:val="both"/>
        <w:rPr>
          <w:rFonts w:cs="Calibri"/>
        </w:rPr>
      </w:pPr>
      <w:r>
        <w:rPr>
          <w:rFonts w:cs="Calibri"/>
        </w:rPr>
        <w:t xml:space="preserve"> </w:t>
      </w:r>
      <w:r w:rsidR="009F1453" w:rsidRPr="0012405A">
        <w:rPr>
          <w:rFonts w:asciiTheme="minorHAnsi" w:hAnsiTheme="minorHAnsi" w:cstheme="minorHAnsi"/>
          <w:sz w:val="24"/>
          <w:szCs w:val="24"/>
        </w:rPr>
        <w:t>Esta nota no le aplica al ente público</w:t>
      </w: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4FFC759D" w14:textId="77777777" w:rsidR="009F1453" w:rsidRDefault="009F1453" w:rsidP="00CB41C4">
      <w:pPr>
        <w:tabs>
          <w:tab w:val="left" w:leader="underscore" w:pos="9639"/>
        </w:tabs>
        <w:spacing w:after="0" w:line="240" w:lineRule="auto"/>
        <w:jc w:val="both"/>
        <w:rPr>
          <w:rFonts w:cs="Calibri"/>
          <w:b/>
        </w:rPr>
      </w:pPr>
      <w:r w:rsidRPr="0012405A">
        <w:rPr>
          <w:rFonts w:asciiTheme="minorHAnsi" w:hAnsiTheme="minorHAnsi" w:cstheme="minorHAnsi"/>
          <w:sz w:val="24"/>
          <w:szCs w:val="24"/>
        </w:rPr>
        <w:t>Esta nota no le aplica al ente público</w:t>
      </w:r>
      <w:r w:rsidRPr="00E74967">
        <w:rPr>
          <w:rFonts w:cs="Calibri"/>
          <w:b/>
        </w:rPr>
        <w:t xml:space="preserve"> </w:t>
      </w:r>
    </w:p>
    <w:p w14:paraId="6E3298C9" w14:textId="2338EDF1"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57ECBAA8" w14:textId="77777777" w:rsidR="009F1453" w:rsidRDefault="009F1453" w:rsidP="00CB41C4">
      <w:pPr>
        <w:tabs>
          <w:tab w:val="left" w:leader="underscore" w:pos="9639"/>
        </w:tabs>
        <w:spacing w:after="0" w:line="240" w:lineRule="auto"/>
        <w:jc w:val="both"/>
        <w:rPr>
          <w:rFonts w:cs="Calibri"/>
          <w:b/>
        </w:rPr>
      </w:pPr>
      <w:r w:rsidRPr="0012405A">
        <w:rPr>
          <w:rFonts w:asciiTheme="minorHAnsi" w:hAnsiTheme="minorHAnsi" w:cstheme="minorHAnsi"/>
          <w:sz w:val="24"/>
          <w:szCs w:val="24"/>
        </w:rPr>
        <w:t>Esta nota no le aplica al ente público</w:t>
      </w:r>
      <w:r w:rsidRPr="00E74967">
        <w:rPr>
          <w:rFonts w:cs="Calibri"/>
          <w:b/>
        </w:rPr>
        <w:t xml:space="preserve"> </w:t>
      </w:r>
    </w:p>
    <w:p w14:paraId="61291BC6" w14:textId="2FC1950D"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62780D24" w14:textId="77777777" w:rsidR="009F1453" w:rsidRDefault="009F1453" w:rsidP="00CB41C4">
      <w:pPr>
        <w:tabs>
          <w:tab w:val="left" w:leader="underscore" w:pos="9639"/>
        </w:tabs>
        <w:spacing w:after="0" w:line="240" w:lineRule="auto"/>
        <w:jc w:val="both"/>
        <w:rPr>
          <w:rFonts w:cs="Calibri"/>
          <w:b/>
        </w:rPr>
      </w:pPr>
      <w:r w:rsidRPr="0012405A">
        <w:rPr>
          <w:rFonts w:asciiTheme="minorHAnsi" w:hAnsiTheme="minorHAnsi" w:cstheme="minorHAnsi"/>
          <w:sz w:val="24"/>
          <w:szCs w:val="24"/>
        </w:rPr>
        <w:t>Esta nota no le aplica al ente público</w:t>
      </w:r>
      <w:r w:rsidRPr="00E74967">
        <w:rPr>
          <w:rFonts w:cs="Calibri"/>
          <w:b/>
        </w:rPr>
        <w:t xml:space="preserve"> </w:t>
      </w:r>
    </w:p>
    <w:p w14:paraId="2878D6F1" w14:textId="329D0F5F"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70148CBB" w14:textId="77777777" w:rsidR="009F1453" w:rsidRDefault="009F1453" w:rsidP="00CB41C4">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r w:rsidRPr="00E74967">
        <w:rPr>
          <w:rFonts w:cs="Calibri"/>
        </w:rPr>
        <w:t xml:space="preserve"> </w:t>
      </w:r>
    </w:p>
    <w:p w14:paraId="01728175" w14:textId="5F67CE94"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2B914A04" w14:textId="7CFDC4B4" w:rsidR="007D1E76" w:rsidRDefault="006B11EF" w:rsidP="00CB41C4">
      <w:pPr>
        <w:tabs>
          <w:tab w:val="left" w:leader="underscore" w:pos="9639"/>
        </w:tabs>
        <w:spacing w:after="0" w:line="240" w:lineRule="auto"/>
        <w:jc w:val="both"/>
        <w:rPr>
          <w:rFonts w:cs="Calibri"/>
        </w:rPr>
      </w:pPr>
      <w:r>
        <w:rPr>
          <w:rFonts w:cs="Calibri"/>
        </w:rPr>
        <w:t xml:space="preserve">30% anual para equipo de </w:t>
      </w:r>
      <w:r w:rsidR="006F3BDB">
        <w:rPr>
          <w:rFonts w:cs="Calibri"/>
        </w:rPr>
        <w:t>cómputo</w:t>
      </w:r>
      <w:r>
        <w:rPr>
          <w:rFonts w:cs="Calibri"/>
        </w:rPr>
        <w:t xml:space="preserve"> </w:t>
      </w:r>
    </w:p>
    <w:p w14:paraId="1C89A7C8" w14:textId="3728D1B4" w:rsidR="006B11EF" w:rsidRPr="00E74967" w:rsidRDefault="006B11EF" w:rsidP="00CB41C4">
      <w:pPr>
        <w:tabs>
          <w:tab w:val="left" w:leader="underscore" w:pos="9639"/>
        </w:tabs>
        <w:spacing w:after="0" w:line="240" w:lineRule="auto"/>
        <w:jc w:val="both"/>
        <w:rPr>
          <w:rFonts w:cs="Calibri"/>
        </w:rPr>
      </w:pPr>
      <w:r>
        <w:rPr>
          <w:rFonts w:cs="Calibri"/>
        </w:rPr>
        <w:t xml:space="preserve">10% para los demás </w:t>
      </w: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1983354C" w14:textId="6DD4A6D5" w:rsidR="007D1E76" w:rsidRPr="00E74967" w:rsidRDefault="0054701E" w:rsidP="00CB41C4">
      <w:pPr>
        <w:tabs>
          <w:tab w:val="left" w:leader="underscore" w:pos="9639"/>
        </w:tabs>
        <w:spacing w:after="0" w:line="240" w:lineRule="auto"/>
        <w:jc w:val="both"/>
        <w:rPr>
          <w:rFonts w:cs="Calibri"/>
        </w:rPr>
      </w:pPr>
      <w:r>
        <w:rPr>
          <w:rFonts w:cs="Calibri"/>
        </w:rPr>
        <w:lastRenderedPageBreak/>
        <w:tab/>
      </w:r>
      <w:r w:rsidR="008C3BB8">
        <w:rPr>
          <w:rFonts w:cs="Calibri"/>
        </w:rPr>
        <w:tab/>
      </w:r>
      <w:r w:rsidR="008C3BB8">
        <w:rPr>
          <w:rFonts w:cs="Calibri"/>
        </w:rPr>
        <w:tab/>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7D1F662D" w14:textId="75F075A8"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11EBA774" w14:textId="4343156F"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883BF45" w14:textId="77777777" w:rsidR="007D1E76" w:rsidRPr="00E74967" w:rsidRDefault="007D1E76" w:rsidP="00CB41C4">
      <w:pPr>
        <w:tabs>
          <w:tab w:val="left" w:leader="underscore" w:pos="9639"/>
        </w:tabs>
        <w:spacing w:after="0" w:line="240" w:lineRule="auto"/>
        <w:jc w:val="both"/>
        <w:rPr>
          <w:rFonts w:cs="Calibri"/>
        </w:rPr>
      </w:pPr>
    </w:p>
    <w:p w14:paraId="6569FCE5" w14:textId="34911DFE" w:rsidR="007D1E76"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2E17CB0A" w14:textId="01B1FAE1" w:rsidR="007D1E76" w:rsidRPr="00E74967" w:rsidRDefault="009F1453" w:rsidP="00CB41C4">
      <w:pPr>
        <w:tabs>
          <w:tab w:val="left" w:leader="underscore" w:pos="9639"/>
        </w:tabs>
        <w:spacing w:after="0" w:line="240" w:lineRule="auto"/>
        <w:jc w:val="both"/>
        <w:rPr>
          <w:rFonts w:cs="Calibri"/>
          <w:b/>
        </w:rPr>
      </w:pPr>
      <w:r w:rsidRPr="0012405A">
        <w:rPr>
          <w:rFonts w:asciiTheme="minorHAnsi" w:hAnsiTheme="minorHAnsi" w:cstheme="minorHAnsi"/>
          <w:sz w:val="24"/>
          <w:szCs w:val="24"/>
        </w:rPr>
        <w:t>Esta nota no le aplica al ente público</w:t>
      </w: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73585C09" w14:textId="77777777" w:rsidR="009F1453" w:rsidRDefault="009F1453" w:rsidP="00CB41C4">
      <w:pPr>
        <w:tabs>
          <w:tab w:val="left" w:leader="underscore" w:pos="9639"/>
        </w:tabs>
        <w:spacing w:after="0" w:line="240" w:lineRule="auto"/>
        <w:jc w:val="both"/>
        <w:rPr>
          <w:rFonts w:cs="Calibri"/>
          <w:b/>
        </w:rPr>
      </w:pPr>
      <w:r w:rsidRPr="0012405A">
        <w:rPr>
          <w:rFonts w:asciiTheme="minorHAnsi" w:hAnsiTheme="minorHAnsi" w:cstheme="minorHAnsi"/>
          <w:sz w:val="24"/>
          <w:szCs w:val="24"/>
        </w:rPr>
        <w:t>Esta nota no le aplica al ente público</w:t>
      </w:r>
      <w:r w:rsidRPr="00E74967">
        <w:rPr>
          <w:rFonts w:cs="Calibri"/>
          <w:b/>
        </w:rPr>
        <w:t xml:space="preserve"> </w:t>
      </w:r>
    </w:p>
    <w:p w14:paraId="5B1593C0" w14:textId="1FCFCB2B"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4A08458A" w14:textId="77777777" w:rsidR="009F1453" w:rsidRDefault="009F1453" w:rsidP="00CB41C4">
      <w:pPr>
        <w:tabs>
          <w:tab w:val="left" w:leader="underscore" w:pos="9639"/>
        </w:tabs>
        <w:spacing w:after="0" w:line="240" w:lineRule="auto"/>
        <w:jc w:val="both"/>
        <w:rPr>
          <w:rFonts w:cs="Calibri"/>
          <w:b/>
        </w:rPr>
      </w:pPr>
      <w:r w:rsidRPr="0012405A">
        <w:rPr>
          <w:rFonts w:asciiTheme="minorHAnsi" w:hAnsiTheme="minorHAnsi" w:cstheme="minorHAnsi"/>
          <w:sz w:val="24"/>
          <w:szCs w:val="24"/>
        </w:rPr>
        <w:t>Esta nota no le aplica al ente público</w:t>
      </w:r>
      <w:r w:rsidRPr="00E74967">
        <w:rPr>
          <w:rFonts w:cs="Calibri"/>
          <w:b/>
        </w:rPr>
        <w:t xml:space="preserve"> </w:t>
      </w:r>
    </w:p>
    <w:p w14:paraId="6543D74F" w14:textId="3A60A32A"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1CD04D18" w14:textId="77777777" w:rsidR="009F1453" w:rsidRDefault="009F1453" w:rsidP="00CB41C4">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r w:rsidRPr="00E74967">
        <w:rPr>
          <w:rFonts w:cs="Calibri"/>
        </w:rPr>
        <w:t xml:space="preserve"> </w:t>
      </w:r>
    </w:p>
    <w:p w14:paraId="1F344FA6" w14:textId="7E2A62CA"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3D7A184A" w14:textId="77777777" w:rsidR="009F1453" w:rsidRDefault="009F1453" w:rsidP="00CB41C4">
      <w:pPr>
        <w:tabs>
          <w:tab w:val="left" w:leader="underscore" w:pos="9639"/>
        </w:tabs>
        <w:spacing w:after="0" w:line="240" w:lineRule="auto"/>
        <w:jc w:val="both"/>
        <w:rPr>
          <w:rFonts w:cs="Calibri"/>
          <w:b/>
        </w:rPr>
      </w:pPr>
      <w:r w:rsidRPr="0012405A">
        <w:rPr>
          <w:rFonts w:asciiTheme="minorHAnsi" w:hAnsiTheme="minorHAnsi" w:cstheme="minorHAnsi"/>
          <w:sz w:val="24"/>
          <w:szCs w:val="24"/>
        </w:rPr>
        <w:t>Esta nota no le aplica al ente público</w:t>
      </w:r>
      <w:r w:rsidRPr="00E74967">
        <w:rPr>
          <w:rFonts w:cs="Calibri"/>
          <w:b/>
        </w:rPr>
        <w:t xml:space="preserve"> </w:t>
      </w:r>
    </w:p>
    <w:p w14:paraId="7F294F69" w14:textId="100298B1"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7F76C39C" w14:textId="6CDA3102" w:rsidR="007D1E76" w:rsidRPr="00E74967" w:rsidRDefault="009F1453" w:rsidP="00CB41C4">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186E7EF5" w14:textId="77777777" w:rsidR="009F1453" w:rsidRDefault="009F1453" w:rsidP="00CB41C4">
      <w:pPr>
        <w:tabs>
          <w:tab w:val="left" w:leader="underscore" w:pos="9639"/>
        </w:tabs>
        <w:spacing w:after="0" w:line="240" w:lineRule="auto"/>
        <w:jc w:val="both"/>
        <w:rPr>
          <w:rFonts w:cs="Calibri"/>
          <w:b/>
        </w:rPr>
      </w:pPr>
      <w:r w:rsidRPr="0012405A">
        <w:rPr>
          <w:rFonts w:asciiTheme="minorHAnsi" w:hAnsiTheme="minorHAnsi" w:cstheme="minorHAnsi"/>
          <w:sz w:val="24"/>
          <w:szCs w:val="24"/>
        </w:rPr>
        <w:t>Esta nota no le aplica al ente público</w:t>
      </w:r>
      <w:r w:rsidRPr="00E74967">
        <w:rPr>
          <w:rFonts w:cs="Calibri"/>
          <w:b/>
        </w:rPr>
        <w:t xml:space="preserve"> </w:t>
      </w:r>
    </w:p>
    <w:p w14:paraId="02D4B80A" w14:textId="62094CE0"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571FFDF4" w14:textId="77777777" w:rsidR="009F1453" w:rsidRDefault="009F1453" w:rsidP="00CB41C4">
      <w:pPr>
        <w:tabs>
          <w:tab w:val="left" w:leader="underscore" w:pos="9639"/>
        </w:tabs>
        <w:spacing w:after="0" w:line="240" w:lineRule="auto"/>
        <w:jc w:val="both"/>
        <w:rPr>
          <w:rFonts w:cs="Calibri"/>
          <w:b/>
        </w:rPr>
      </w:pPr>
      <w:r w:rsidRPr="0012405A">
        <w:rPr>
          <w:rFonts w:asciiTheme="minorHAnsi" w:hAnsiTheme="minorHAnsi" w:cstheme="minorHAnsi"/>
          <w:sz w:val="24"/>
          <w:szCs w:val="24"/>
        </w:rPr>
        <w:t>Esta nota no le aplica al ente público</w:t>
      </w:r>
      <w:r w:rsidRPr="00E74967">
        <w:rPr>
          <w:rFonts w:cs="Calibri"/>
          <w:b/>
        </w:rPr>
        <w:t xml:space="preserve"> </w:t>
      </w:r>
    </w:p>
    <w:p w14:paraId="05A46BBB" w14:textId="015E6A90"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56C3B8CD" w14:textId="4D6C40B8" w:rsidR="007D1E76" w:rsidRPr="00E74967" w:rsidRDefault="009F1453" w:rsidP="00CB41C4">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2D957F4B" w14:textId="77777777" w:rsidR="007D1E76" w:rsidRPr="000C3365"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2010752E" w14:textId="31ACCE1F" w:rsidR="007D1E76" w:rsidRPr="00E74967" w:rsidRDefault="009F1453" w:rsidP="00CB41C4">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5AE57259" w14:textId="648A88BE" w:rsidR="007D1E76" w:rsidRPr="00E74967" w:rsidRDefault="009F1453" w:rsidP="00CB41C4">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2F60B1C6" w14:textId="77777777"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lastRenderedPageBreak/>
        <w:t>10. Reporte de la Recaudación:</w:t>
      </w:r>
      <w:bookmarkEnd w:id="10"/>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1C6D43EB" w14:textId="4C164EBE" w:rsidR="006B11EF" w:rsidRPr="00E74967" w:rsidRDefault="006B11EF" w:rsidP="00CB41C4">
      <w:pPr>
        <w:tabs>
          <w:tab w:val="left" w:leader="underscore" w:pos="9639"/>
        </w:tabs>
        <w:spacing w:after="0" w:line="240" w:lineRule="auto"/>
        <w:jc w:val="both"/>
        <w:rPr>
          <w:rFonts w:cs="Calibri"/>
        </w:rPr>
      </w:pPr>
      <w:r w:rsidRPr="006B11EF">
        <w:rPr>
          <w:rFonts w:cs="Calibri"/>
        </w:rPr>
        <w:t>Subsidio mensual por parte del municipio se ha recaudado conforme a lo pactado</w:t>
      </w:r>
      <w:r>
        <w:rPr>
          <w:rFonts w:cs="Calibri"/>
        </w:rPr>
        <w:t>.</w:t>
      </w:r>
      <w:r w:rsidRPr="006B11EF">
        <w:rPr>
          <w:rFonts w:cs="Calibri"/>
        </w:rPr>
        <w:t xml:space="preserve">  </w:t>
      </w: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7C4CE7E2" w14:textId="22AFC49C" w:rsidR="007D1E76" w:rsidRPr="00E74967" w:rsidRDefault="006B11EF" w:rsidP="00CB41C4">
      <w:pPr>
        <w:tabs>
          <w:tab w:val="left" w:leader="underscore" w:pos="9639"/>
        </w:tabs>
        <w:spacing w:after="0" w:line="240" w:lineRule="auto"/>
        <w:jc w:val="both"/>
        <w:rPr>
          <w:rFonts w:cs="Calibri"/>
        </w:rPr>
      </w:pPr>
      <w:r>
        <w:rPr>
          <w:rFonts w:cs="Calibri"/>
        </w:rPr>
        <w:t xml:space="preserve"> Se proyecta una disminución en la recaudación de ingresos propios debido al cierre de Deportiva S</w:t>
      </w:r>
      <w:r w:rsidR="00507332">
        <w:rPr>
          <w:rFonts w:cs="Calibri"/>
        </w:rPr>
        <w:t xml:space="preserve">ur por festividades navideñas. </w:t>
      </w:r>
    </w:p>
    <w:p w14:paraId="2D68C3FC" w14:textId="77777777" w:rsidR="007D1E76" w:rsidRPr="000C3365" w:rsidRDefault="007D1E76" w:rsidP="000C3365">
      <w:pPr>
        <w:pStyle w:val="Ttulo2"/>
        <w:rPr>
          <w:rFonts w:asciiTheme="minorHAnsi" w:hAnsiTheme="minorHAnsi" w:cstheme="minorHAnsi"/>
          <w:b/>
          <w:color w:val="auto"/>
          <w:sz w:val="22"/>
        </w:rPr>
      </w:pPr>
      <w:bookmarkStart w:id="11"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1EF85E38" w14:textId="77777777" w:rsidR="009F1453" w:rsidRDefault="009F1453" w:rsidP="00CB41C4">
      <w:pPr>
        <w:tabs>
          <w:tab w:val="left" w:leader="underscore" w:pos="9639"/>
        </w:tabs>
        <w:spacing w:after="0" w:line="240" w:lineRule="auto"/>
        <w:jc w:val="both"/>
        <w:rPr>
          <w:rFonts w:cs="Calibri"/>
          <w:b/>
        </w:rPr>
      </w:pPr>
      <w:r w:rsidRPr="0012405A">
        <w:rPr>
          <w:rFonts w:asciiTheme="minorHAnsi" w:hAnsiTheme="minorHAnsi" w:cstheme="minorHAnsi"/>
          <w:sz w:val="24"/>
          <w:szCs w:val="24"/>
        </w:rPr>
        <w:t>Esta nota no le aplica al ente público</w:t>
      </w:r>
      <w:r w:rsidRPr="00E74967">
        <w:rPr>
          <w:rFonts w:cs="Calibri"/>
          <w:b/>
        </w:rPr>
        <w:t xml:space="preserve"> </w:t>
      </w:r>
    </w:p>
    <w:p w14:paraId="26034E41" w14:textId="394343BD"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09B1D78" w14:textId="2D9D1CEE" w:rsidR="007D1E76" w:rsidRPr="00E74967" w:rsidRDefault="009F1453" w:rsidP="00CB41C4">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19C64A34" w14:textId="77777777" w:rsidR="007D1E76" w:rsidRPr="000C3365"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1D06BDE6" w14:textId="77777777" w:rsidR="009F1453" w:rsidRPr="00E74967" w:rsidRDefault="009F1453" w:rsidP="00CB41C4">
      <w:pPr>
        <w:tabs>
          <w:tab w:val="left" w:leader="underscore" w:pos="9639"/>
        </w:tabs>
        <w:spacing w:after="0" w:line="240" w:lineRule="auto"/>
        <w:jc w:val="both"/>
        <w:rPr>
          <w:rFonts w:cs="Calibri"/>
        </w:rPr>
      </w:pPr>
    </w:p>
    <w:p w14:paraId="0EBE9C77" w14:textId="77777777" w:rsidR="009F1453" w:rsidRDefault="009F1453" w:rsidP="000C3365">
      <w:pPr>
        <w:pStyle w:val="Ttulo2"/>
        <w:rPr>
          <w:rFonts w:ascii="Calibri" w:eastAsia="Calibri" w:hAnsi="Calibri" w:cs="Calibri"/>
          <w:b/>
          <w:color w:val="auto"/>
          <w:sz w:val="22"/>
          <w:szCs w:val="22"/>
        </w:rPr>
      </w:pPr>
      <w:bookmarkStart w:id="13" w:name="_Toc508279633"/>
      <w:r w:rsidRPr="009F1453">
        <w:rPr>
          <w:rFonts w:ascii="Calibri" w:eastAsia="Calibri" w:hAnsi="Calibri" w:cs="Calibri"/>
          <w:color w:val="auto"/>
          <w:sz w:val="22"/>
          <w:szCs w:val="22"/>
        </w:rPr>
        <w:t>Esta nota no le aplica al ente público</w:t>
      </w:r>
      <w:r w:rsidRPr="009F1453">
        <w:rPr>
          <w:rFonts w:ascii="Calibri" w:eastAsia="Calibri" w:hAnsi="Calibri" w:cs="Calibri"/>
          <w:b/>
          <w:color w:val="auto"/>
          <w:sz w:val="22"/>
          <w:szCs w:val="22"/>
        </w:rPr>
        <w:t xml:space="preserve"> </w:t>
      </w:r>
    </w:p>
    <w:p w14:paraId="10B4C763" w14:textId="4185305C"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13. Proceso de Mejora:</w:t>
      </w:r>
      <w:bookmarkEnd w:id="13"/>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0132FB08" w14:textId="6A8DB2F4"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19EB2AD8" w14:textId="2961B927"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6DD757EA" w14:textId="77777777" w:rsidR="007D1E76" w:rsidRPr="00E74967" w:rsidRDefault="007D1E76" w:rsidP="00CB41C4">
      <w:pPr>
        <w:tabs>
          <w:tab w:val="left" w:leader="underscore" w:pos="9639"/>
        </w:tabs>
        <w:spacing w:after="0" w:line="240" w:lineRule="auto"/>
        <w:jc w:val="both"/>
        <w:rPr>
          <w:rFonts w:cs="Calibri"/>
        </w:rPr>
      </w:pP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lastRenderedPageBreak/>
        <w:t>1</w:t>
      </w:r>
      <w:r w:rsidR="005E231E" w:rsidRPr="000C3365">
        <w:rPr>
          <w:rFonts w:asciiTheme="minorHAnsi" w:hAnsiTheme="minorHAnsi" w:cstheme="minorHAnsi"/>
          <w:b/>
          <w:color w:val="auto"/>
          <w:sz w:val="22"/>
        </w:rPr>
        <w:t>4. Información por Segmentos:</w:t>
      </w:r>
      <w:bookmarkEnd w:id="14"/>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3AB9CF2E" w:rsidR="007D1E76" w:rsidRPr="00E74967" w:rsidRDefault="009F1453" w:rsidP="00CB41C4">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5CE772DA" w14:textId="77777777"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2B90C254" w:rsidR="007D1E76"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r w:rsidR="006927E0">
        <w:rPr>
          <w:rFonts w:cs="Calibri"/>
        </w:rPr>
        <w:t xml:space="preserve"> Sin información que revelar durante el periodo </w:t>
      </w:r>
    </w:p>
    <w:p w14:paraId="6B7BDD17" w14:textId="77777777" w:rsidR="006927E0" w:rsidRDefault="006927E0" w:rsidP="00CB41C4">
      <w:pPr>
        <w:tabs>
          <w:tab w:val="left" w:leader="underscore" w:pos="9639"/>
        </w:tabs>
        <w:spacing w:after="0" w:line="240" w:lineRule="auto"/>
        <w:jc w:val="both"/>
        <w:rPr>
          <w:rFonts w:cs="Calibri"/>
        </w:rPr>
      </w:pP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7CEED12" w14:textId="77777777" w:rsidR="007D1E76" w:rsidRPr="00E74967" w:rsidRDefault="007D1E76" w:rsidP="00CB41C4">
      <w:pPr>
        <w:tabs>
          <w:tab w:val="left" w:leader="underscore" w:pos="9639"/>
        </w:tabs>
        <w:spacing w:after="0" w:line="240" w:lineRule="auto"/>
        <w:jc w:val="both"/>
        <w:rPr>
          <w:rFonts w:cs="Calibri"/>
        </w:rPr>
      </w:pPr>
    </w:p>
    <w:p w14:paraId="78699B1C" w14:textId="57A93BF5" w:rsidR="007D1E76" w:rsidRPr="00E74967" w:rsidRDefault="009F1453" w:rsidP="00CB41C4">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06707DA2" w14:textId="77777777"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6593DEA6" w:rsidR="007D1E76"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2092EF68" w14:textId="77777777" w:rsidR="00D5018E" w:rsidRDefault="00D5018E" w:rsidP="00D5018E">
      <w:pPr>
        <w:pBdr>
          <w:bottom w:val="single" w:sz="12" w:space="1" w:color="auto"/>
        </w:pBdr>
        <w:tabs>
          <w:tab w:val="left" w:leader="underscore" w:pos="9639"/>
        </w:tabs>
        <w:spacing w:after="0" w:line="240" w:lineRule="auto"/>
        <w:jc w:val="both"/>
        <w:rPr>
          <w:rFonts w:cs="Calibri"/>
        </w:rPr>
      </w:pPr>
    </w:p>
    <w:p w14:paraId="3FF73356" w14:textId="77777777" w:rsidR="00D5018E" w:rsidRDefault="00D5018E" w:rsidP="00D5018E">
      <w:pPr>
        <w:tabs>
          <w:tab w:val="left" w:leader="underscore" w:pos="9639"/>
        </w:tabs>
        <w:spacing w:after="0" w:line="240" w:lineRule="auto"/>
        <w:jc w:val="both"/>
        <w:rPr>
          <w:rFonts w:asciiTheme="minorHAnsi" w:hAnsiTheme="minorHAnsi" w:cstheme="minorHAnsi"/>
          <w:b/>
          <w:sz w:val="24"/>
          <w:szCs w:val="24"/>
        </w:rPr>
      </w:pPr>
    </w:p>
    <w:p w14:paraId="097939D2" w14:textId="77777777" w:rsidR="00D5018E" w:rsidRPr="0012405A" w:rsidRDefault="00D5018E" w:rsidP="00D5018E">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0AABDD06" w14:textId="77777777" w:rsidR="00D5018E" w:rsidRPr="0012405A" w:rsidRDefault="00D5018E" w:rsidP="00D5018E">
      <w:pPr>
        <w:pBdr>
          <w:bottom w:val="single" w:sz="12" w:space="1" w:color="auto"/>
        </w:pBdr>
        <w:tabs>
          <w:tab w:val="left" w:leader="underscore" w:pos="9639"/>
        </w:tabs>
        <w:spacing w:after="0" w:line="240" w:lineRule="auto"/>
        <w:jc w:val="both"/>
        <w:rPr>
          <w:rFonts w:cs="Calibri"/>
        </w:rPr>
      </w:pPr>
    </w:p>
    <w:p w14:paraId="560617E2" w14:textId="77777777" w:rsidR="006927E0" w:rsidRDefault="006927E0" w:rsidP="00CB41C4">
      <w:pPr>
        <w:tabs>
          <w:tab w:val="left" w:leader="underscore" w:pos="9639"/>
        </w:tabs>
        <w:spacing w:after="0" w:line="240" w:lineRule="auto"/>
        <w:jc w:val="both"/>
        <w:rPr>
          <w:rFonts w:cs="Calibri"/>
        </w:rPr>
      </w:pPr>
    </w:p>
    <w:p w14:paraId="0AF5FC8E" w14:textId="77777777" w:rsidR="00FC295C" w:rsidRDefault="00FC295C" w:rsidP="00CB41C4">
      <w:pPr>
        <w:tabs>
          <w:tab w:val="left" w:leader="underscore" w:pos="9639"/>
        </w:tabs>
        <w:spacing w:after="0" w:line="240" w:lineRule="auto"/>
        <w:jc w:val="both"/>
        <w:rPr>
          <w:rFonts w:cs="Calibri"/>
        </w:rPr>
      </w:pPr>
    </w:p>
    <w:p w14:paraId="14F4B856" w14:textId="2120DB65" w:rsidR="00296945" w:rsidRPr="00296945" w:rsidRDefault="00296945" w:rsidP="00296945">
      <w:pPr>
        <w:tabs>
          <w:tab w:val="left" w:leader="underscore" w:pos="9639"/>
        </w:tabs>
        <w:spacing w:after="0" w:line="240" w:lineRule="auto"/>
        <w:jc w:val="both"/>
        <w:rPr>
          <w:rFonts w:cs="Calibri"/>
        </w:rPr>
      </w:pPr>
    </w:p>
    <w:p w14:paraId="283B7470" w14:textId="7CF51E1E" w:rsidR="00296945" w:rsidRPr="00296945" w:rsidRDefault="00296945" w:rsidP="00296945">
      <w:pPr>
        <w:rPr>
          <w:rFonts w:cs="Calibri"/>
        </w:rPr>
      </w:pPr>
    </w:p>
    <w:p w14:paraId="61E9DEB9" w14:textId="63A67EA0" w:rsidR="00296945" w:rsidRPr="00296945" w:rsidRDefault="00296945" w:rsidP="00296945">
      <w:pPr>
        <w:rPr>
          <w:rFonts w:cs="Calibri"/>
        </w:rPr>
      </w:pPr>
    </w:p>
    <w:p w14:paraId="2BF7DDF4" w14:textId="5F18FDF5" w:rsidR="00296945" w:rsidRPr="00296945" w:rsidRDefault="00296945" w:rsidP="00296945">
      <w:pPr>
        <w:rPr>
          <w:rFonts w:cs="Calibri"/>
        </w:rPr>
      </w:pPr>
      <w:r w:rsidRPr="00E513A6">
        <w:rPr>
          <w:noProof/>
          <w:lang w:eastAsia="es-MX"/>
        </w:rPr>
        <w:lastRenderedPageBreak/>
        <w:drawing>
          <wp:anchor distT="0" distB="0" distL="114300" distR="114300" simplePos="0" relativeHeight="251658240" behindDoc="0" locked="0" layoutInCell="1" allowOverlap="1" wp14:anchorId="5A7F6D36" wp14:editId="59C7374E">
            <wp:simplePos x="0" y="0"/>
            <wp:positionH relativeFrom="column">
              <wp:posOffset>-890270</wp:posOffset>
            </wp:positionH>
            <wp:positionV relativeFrom="paragraph">
              <wp:posOffset>22860</wp:posOffset>
            </wp:positionV>
            <wp:extent cx="7641714" cy="436829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l="1858" t="16890" r="27539" b="11327"/>
                    <a:stretch/>
                  </pic:blipFill>
                  <pic:spPr bwMode="auto">
                    <a:xfrm>
                      <a:off x="0" y="0"/>
                      <a:ext cx="7641714" cy="43682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594C9E3" w14:textId="61CF0C55" w:rsidR="00296945" w:rsidRPr="00296945" w:rsidRDefault="00296945" w:rsidP="00296945">
      <w:pPr>
        <w:rPr>
          <w:rFonts w:cs="Calibri"/>
        </w:rPr>
      </w:pPr>
    </w:p>
    <w:p w14:paraId="4F642EDD" w14:textId="350BC195" w:rsidR="00296945" w:rsidRPr="00296945" w:rsidRDefault="00296945" w:rsidP="00296945">
      <w:pPr>
        <w:rPr>
          <w:rFonts w:cs="Calibri"/>
        </w:rPr>
      </w:pPr>
    </w:p>
    <w:p w14:paraId="6C04A9DB" w14:textId="77A2195D" w:rsidR="00296945" w:rsidRPr="00296945" w:rsidRDefault="00296945" w:rsidP="00296945">
      <w:pPr>
        <w:rPr>
          <w:rFonts w:cs="Calibri"/>
        </w:rPr>
      </w:pPr>
    </w:p>
    <w:p w14:paraId="1A5A812E" w14:textId="77777777" w:rsidR="00296945" w:rsidRPr="00296945" w:rsidRDefault="00296945" w:rsidP="00296945">
      <w:pPr>
        <w:rPr>
          <w:rFonts w:cs="Calibri"/>
        </w:rPr>
      </w:pPr>
    </w:p>
    <w:p w14:paraId="1CC09095" w14:textId="77777777" w:rsidR="00296945" w:rsidRPr="00296945" w:rsidRDefault="00296945" w:rsidP="00296945">
      <w:pPr>
        <w:rPr>
          <w:rFonts w:cs="Calibri"/>
        </w:rPr>
      </w:pPr>
    </w:p>
    <w:p w14:paraId="5BD25427" w14:textId="77777777" w:rsidR="00296945" w:rsidRPr="00296945" w:rsidRDefault="00296945" w:rsidP="00296945">
      <w:pPr>
        <w:rPr>
          <w:rFonts w:cs="Calibri"/>
        </w:rPr>
      </w:pPr>
    </w:p>
    <w:p w14:paraId="47DB2951" w14:textId="77777777" w:rsidR="00296945" w:rsidRPr="00296945" w:rsidRDefault="00296945" w:rsidP="00296945">
      <w:pPr>
        <w:rPr>
          <w:rFonts w:cs="Calibri"/>
        </w:rPr>
      </w:pPr>
    </w:p>
    <w:p w14:paraId="758499BB" w14:textId="77777777" w:rsidR="00296945" w:rsidRPr="00296945" w:rsidRDefault="00296945" w:rsidP="00296945">
      <w:pPr>
        <w:rPr>
          <w:rFonts w:cs="Calibri"/>
        </w:rPr>
      </w:pPr>
    </w:p>
    <w:p w14:paraId="3E10A975" w14:textId="3DCCD142" w:rsidR="00FC295C" w:rsidRPr="00296945" w:rsidRDefault="00FC295C" w:rsidP="00296945">
      <w:pPr>
        <w:rPr>
          <w:rFonts w:cs="Calibri"/>
        </w:rPr>
      </w:pPr>
    </w:p>
    <w:sectPr w:rsidR="00FC295C" w:rsidRPr="00296945"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B1BB36" w14:textId="77777777" w:rsidR="00F6102D" w:rsidRDefault="00F6102D" w:rsidP="00E00323">
      <w:pPr>
        <w:spacing w:after="0" w:line="240" w:lineRule="auto"/>
      </w:pPr>
      <w:r>
        <w:separator/>
      </w:r>
    </w:p>
  </w:endnote>
  <w:endnote w:type="continuationSeparator" w:id="0">
    <w:p w14:paraId="6CD89D26" w14:textId="77777777" w:rsidR="00F6102D" w:rsidRDefault="00F6102D"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4267310"/>
      <w:docPartObj>
        <w:docPartGallery w:val="Page Numbers (Bottom of Page)"/>
        <w:docPartUnique/>
      </w:docPartObj>
    </w:sdtPr>
    <w:sdtEndPr/>
    <w:sdtContent>
      <w:p w14:paraId="45A1378E" w14:textId="5C5470F6" w:rsidR="0012405A" w:rsidRDefault="0012405A">
        <w:pPr>
          <w:pStyle w:val="Piedepgina"/>
          <w:jc w:val="right"/>
        </w:pPr>
        <w:r>
          <w:fldChar w:fldCharType="begin"/>
        </w:r>
        <w:r>
          <w:instrText>PAGE   \* MERGEFORMAT</w:instrText>
        </w:r>
        <w:r>
          <w:fldChar w:fldCharType="separate"/>
        </w:r>
        <w:r w:rsidR="0009216C" w:rsidRPr="0009216C">
          <w:rPr>
            <w:noProof/>
            <w:lang w:val="es-ES"/>
          </w:rPr>
          <w:t>9</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1244C3" w14:textId="77777777" w:rsidR="00F6102D" w:rsidRDefault="00F6102D" w:rsidP="00E00323">
      <w:pPr>
        <w:spacing w:after="0" w:line="240" w:lineRule="auto"/>
      </w:pPr>
      <w:r>
        <w:separator/>
      </w:r>
    </w:p>
  </w:footnote>
  <w:footnote w:type="continuationSeparator" w:id="0">
    <w:p w14:paraId="63531F9D" w14:textId="77777777" w:rsidR="00F6102D" w:rsidRDefault="00F6102D"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1A4C4F" w14:textId="6294CD9E" w:rsidR="00A4610E" w:rsidRDefault="00195308" w:rsidP="00195308">
    <w:pPr>
      <w:pStyle w:val="Encabezado"/>
      <w:spacing w:after="0" w:line="240" w:lineRule="auto"/>
      <w:jc w:val="center"/>
    </w:pPr>
    <w:r>
      <w:t>Comisión Municipal del Deporte de Santa Cruz de Juventino Rosas, Gto.</w:t>
    </w:r>
  </w:p>
  <w:p w14:paraId="11792A12" w14:textId="1A84100A" w:rsidR="00195308" w:rsidRDefault="00507332" w:rsidP="00195308">
    <w:pPr>
      <w:pStyle w:val="Encabezado"/>
      <w:spacing w:after="0" w:line="240" w:lineRule="auto"/>
      <w:jc w:val="center"/>
    </w:pPr>
    <w:r>
      <w:t xml:space="preserve">AL 31 DE DICIEMBRE </w:t>
    </w:r>
    <w:r w:rsidR="00195308">
      <w:t>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D761C7"/>
    <w:multiLevelType w:val="hybridMultilevel"/>
    <w:tmpl w:val="CB82F784"/>
    <w:lvl w:ilvl="0" w:tplc="B704CD0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E373ADB"/>
    <w:multiLevelType w:val="hybridMultilevel"/>
    <w:tmpl w:val="D2CEDF82"/>
    <w:lvl w:ilvl="0" w:tplc="ED8E1C10">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671321BD"/>
    <w:multiLevelType w:val="hybridMultilevel"/>
    <w:tmpl w:val="0C9045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67CF4B99"/>
    <w:multiLevelType w:val="hybridMultilevel"/>
    <w:tmpl w:val="CF6027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74DA1971"/>
    <w:multiLevelType w:val="hybridMultilevel"/>
    <w:tmpl w:val="7E4E1B0C"/>
    <w:lvl w:ilvl="0" w:tplc="DE32CD8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336CA"/>
    <w:rsid w:val="00040D4F"/>
    <w:rsid w:val="00084EAE"/>
    <w:rsid w:val="00091CE6"/>
    <w:rsid w:val="0009216C"/>
    <w:rsid w:val="000B7810"/>
    <w:rsid w:val="000C3365"/>
    <w:rsid w:val="00107DDE"/>
    <w:rsid w:val="0012405A"/>
    <w:rsid w:val="00154BA3"/>
    <w:rsid w:val="00195308"/>
    <w:rsid w:val="001973A2"/>
    <w:rsid w:val="001C75F2"/>
    <w:rsid w:val="001D2063"/>
    <w:rsid w:val="001D43E9"/>
    <w:rsid w:val="001D4EE8"/>
    <w:rsid w:val="002241B5"/>
    <w:rsid w:val="00232175"/>
    <w:rsid w:val="00296945"/>
    <w:rsid w:val="003453CA"/>
    <w:rsid w:val="003E7EAA"/>
    <w:rsid w:val="004134BA"/>
    <w:rsid w:val="00435A87"/>
    <w:rsid w:val="004A58C8"/>
    <w:rsid w:val="004F234D"/>
    <w:rsid w:val="00507332"/>
    <w:rsid w:val="0054701E"/>
    <w:rsid w:val="005B5531"/>
    <w:rsid w:val="005D3E43"/>
    <w:rsid w:val="005E231E"/>
    <w:rsid w:val="00657009"/>
    <w:rsid w:val="00681C79"/>
    <w:rsid w:val="006927E0"/>
    <w:rsid w:val="006B11EF"/>
    <w:rsid w:val="006F3BDB"/>
    <w:rsid w:val="007610BC"/>
    <w:rsid w:val="007714AB"/>
    <w:rsid w:val="007D1E76"/>
    <w:rsid w:val="007D4484"/>
    <w:rsid w:val="007F3173"/>
    <w:rsid w:val="008561D1"/>
    <w:rsid w:val="0086459F"/>
    <w:rsid w:val="008C3211"/>
    <w:rsid w:val="008C3BB8"/>
    <w:rsid w:val="008E076C"/>
    <w:rsid w:val="0092765C"/>
    <w:rsid w:val="009F1453"/>
    <w:rsid w:val="00A4610E"/>
    <w:rsid w:val="00A730E0"/>
    <w:rsid w:val="00AA41E5"/>
    <w:rsid w:val="00AB722B"/>
    <w:rsid w:val="00AE1F6A"/>
    <w:rsid w:val="00AF6FD6"/>
    <w:rsid w:val="00B92237"/>
    <w:rsid w:val="00C97E1E"/>
    <w:rsid w:val="00CB41C4"/>
    <w:rsid w:val="00CF1316"/>
    <w:rsid w:val="00D13C44"/>
    <w:rsid w:val="00D1640A"/>
    <w:rsid w:val="00D25F10"/>
    <w:rsid w:val="00D40FC2"/>
    <w:rsid w:val="00D45A6F"/>
    <w:rsid w:val="00D5018E"/>
    <w:rsid w:val="00D975B1"/>
    <w:rsid w:val="00E00323"/>
    <w:rsid w:val="00E371BB"/>
    <w:rsid w:val="00E513A6"/>
    <w:rsid w:val="00E74967"/>
    <w:rsid w:val="00E7559F"/>
    <w:rsid w:val="00EA37F5"/>
    <w:rsid w:val="00EA7915"/>
    <w:rsid w:val="00ED5D57"/>
    <w:rsid w:val="00F1430F"/>
    <w:rsid w:val="00F46719"/>
    <w:rsid w:val="00F54F6F"/>
    <w:rsid w:val="00F6102D"/>
    <w:rsid w:val="00F65A92"/>
    <w:rsid w:val="00FC295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Puesto">
    <w:name w:val="Title"/>
    <w:basedOn w:val="Normal"/>
    <w:next w:val="Normal"/>
    <w:link w:val="Puest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0951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28CC21759168C4EAD7644AD10074825" ma:contentTypeVersion="0" ma:contentTypeDescription="Crear nuevo documento." ma:contentTypeScope="" ma:versionID="36610a04559c883f4218115f04267619">
  <xsd:schema xmlns:xsd="http://www.w3.org/2001/XMLSchema" xmlns:xs="http://www.w3.org/2001/XMLSchema" xmlns:p="http://schemas.microsoft.com/office/2006/metadata/properties" targetNamespace="http://schemas.microsoft.com/office/2006/metadata/properties" ma:root="true" ma:fieldsID="5b2b1fa7a59e354d7f595b773242440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EDA2E7-D560-49A4-A413-0DBF0FC758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E1CBD850-722C-4B0A-8EDE-7CABA60C709E}">
  <ds:schemaRefs>
    <ds:schemaRef ds:uri="http://schemas.openxmlformats.org/package/2006/metadata/core-properties"/>
    <ds:schemaRef ds:uri="http://www.w3.org/XML/1998/namespace"/>
    <ds:schemaRef ds:uri="http://schemas.microsoft.com/office/infopath/2007/PartnerControls"/>
    <ds:schemaRef ds:uri="http://purl.org/dc/terms/"/>
    <ds:schemaRef ds:uri="http://schemas.microsoft.com/office/2006/documentManagement/types"/>
    <ds:schemaRef ds:uri="http://purl.org/dc/elements/1.1/"/>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AAFEC7C6-1165-4B5E-84B7-90BADE594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9</Pages>
  <Words>2188</Words>
  <Characters>12035</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14195</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Cuenta Microsoft</cp:lastModifiedBy>
  <cp:revision>7</cp:revision>
  <cp:lastPrinted>2023-01-26T21:09:00Z</cp:lastPrinted>
  <dcterms:created xsi:type="dcterms:W3CDTF">2023-01-26T20:53:00Z</dcterms:created>
  <dcterms:modified xsi:type="dcterms:W3CDTF">2023-01-26T21:10:00Z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0x010100828CC21759168C4EAD7644AD10074825</vt:lpwstr>
  </property>
</Properties>
</file>